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E2817" w14:textId="2BD980B3" w:rsidR="009846D2" w:rsidRPr="002C296A" w:rsidRDefault="009846D2" w:rsidP="00130F81">
      <w:pPr>
        <w:jc w:val="center"/>
        <w:rPr>
          <w:b/>
          <w:sz w:val="24"/>
          <w:szCs w:val="24"/>
          <w:lang w:val="lt-LT"/>
        </w:rPr>
      </w:pPr>
      <w:r>
        <w:rPr>
          <w:b/>
          <w:sz w:val="24"/>
          <w:szCs w:val="24"/>
          <w:lang w:val="lt-LT"/>
        </w:rPr>
        <w:t>S</w:t>
      </w:r>
      <w:r w:rsidRPr="002C296A">
        <w:rPr>
          <w:b/>
          <w:sz w:val="24"/>
          <w:szCs w:val="24"/>
          <w:lang w:val="lt-LT"/>
        </w:rPr>
        <w:t>UTARTIS Nr.</w:t>
      </w:r>
    </w:p>
    <w:p w14:paraId="3B44D3D2" w14:textId="77777777" w:rsidR="009846D2" w:rsidRPr="002C296A" w:rsidRDefault="009846D2" w:rsidP="009846D2">
      <w:pPr>
        <w:jc w:val="center"/>
        <w:rPr>
          <w:b/>
          <w:sz w:val="24"/>
          <w:szCs w:val="24"/>
          <w:lang w:val="lt-LT"/>
        </w:rPr>
      </w:pPr>
      <w:r>
        <w:rPr>
          <w:b/>
          <w:sz w:val="24"/>
          <w:szCs w:val="24"/>
          <w:lang w:val="lt-LT"/>
        </w:rPr>
        <w:t xml:space="preserve">DĖL </w:t>
      </w:r>
      <w:r w:rsidR="009471F3">
        <w:rPr>
          <w:b/>
          <w:sz w:val="24"/>
          <w:szCs w:val="24"/>
          <w:lang w:val="lt-LT"/>
        </w:rPr>
        <w:t xml:space="preserve">TURTO </w:t>
      </w:r>
      <w:r>
        <w:rPr>
          <w:b/>
          <w:sz w:val="24"/>
          <w:szCs w:val="24"/>
          <w:lang w:val="lt-LT"/>
        </w:rPr>
        <w:t>DRAUDIMO PASLAUGŲ PIRKIMO</w:t>
      </w:r>
    </w:p>
    <w:p w14:paraId="5A7EF47B" w14:textId="77777777" w:rsidR="009846D2" w:rsidRPr="002C296A" w:rsidRDefault="009846D2" w:rsidP="009846D2">
      <w:pPr>
        <w:jc w:val="center"/>
        <w:rPr>
          <w:lang w:val="lt-LT"/>
        </w:rPr>
      </w:pPr>
    </w:p>
    <w:p w14:paraId="537600AD" w14:textId="77777777" w:rsidR="009846D2" w:rsidRPr="002C296A" w:rsidRDefault="009846D2" w:rsidP="009846D2">
      <w:pPr>
        <w:jc w:val="both"/>
        <w:rPr>
          <w:lang w:val="lt-LT"/>
        </w:rPr>
      </w:pPr>
    </w:p>
    <w:p w14:paraId="7104DF8F" w14:textId="102BCB70" w:rsidR="009846D2" w:rsidRPr="002C296A" w:rsidRDefault="001A56FC" w:rsidP="009846D2">
      <w:pPr>
        <w:jc w:val="both"/>
        <w:rPr>
          <w:lang w:val="lt-LT"/>
        </w:rPr>
      </w:pPr>
      <w:r>
        <w:rPr>
          <w:b/>
          <w:lang w:val="lt-LT"/>
        </w:rPr>
        <w:t>____________</w:t>
      </w:r>
      <w:r w:rsidR="00185D17">
        <w:rPr>
          <w:b/>
          <w:lang w:val="lt-LT"/>
        </w:rPr>
        <w:t>_______</w:t>
      </w:r>
      <w:r w:rsidR="005968D3">
        <w:rPr>
          <w:b/>
          <w:lang w:val="lt-LT"/>
        </w:rPr>
        <w:t xml:space="preserve">, </w:t>
      </w:r>
      <w:r w:rsidR="005968D3" w:rsidRPr="005968D3">
        <w:rPr>
          <w:bCs/>
          <w:lang w:val="lt-LT"/>
        </w:rPr>
        <w:t>kodas</w:t>
      </w:r>
      <w:r w:rsidR="005968D3">
        <w:rPr>
          <w:b/>
          <w:lang w:val="lt-LT"/>
        </w:rPr>
        <w:t xml:space="preserve"> _________</w:t>
      </w:r>
      <w:r w:rsidR="009846D2">
        <w:rPr>
          <w:lang w:val="lt-LT"/>
        </w:rPr>
        <w:t xml:space="preserve"> (</w:t>
      </w:r>
      <w:r w:rsidR="009846D2" w:rsidRPr="002C296A">
        <w:rPr>
          <w:lang w:val="lt-LT"/>
        </w:rPr>
        <w:t xml:space="preserve">toliau vadinama </w:t>
      </w:r>
      <w:r w:rsidR="009846D2">
        <w:rPr>
          <w:lang w:val="lt-LT"/>
        </w:rPr>
        <w:t>Draudikas)</w:t>
      </w:r>
      <w:r w:rsidR="009846D2" w:rsidRPr="002C296A">
        <w:rPr>
          <w:lang w:val="lt-LT"/>
        </w:rPr>
        <w:t>,</w:t>
      </w:r>
      <w:r w:rsidR="005968D3">
        <w:rPr>
          <w:lang w:val="lt-LT"/>
        </w:rPr>
        <w:t xml:space="preserve"> </w:t>
      </w:r>
      <w:r w:rsidR="009846D2" w:rsidRPr="002C296A">
        <w:rPr>
          <w:lang w:val="lt-LT"/>
        </w:rPr>
        <w:t>atstovau</w:t>
      </w:r>
      <w:r w:rsidR="009846D2">
        <w:rPr>
          <w:lang w:val="lt-LT"/>
        </w:rPr>
        <w:t>jama</w:t>
      </w:r>
      <w:r w:rsidR="00185D17">
        <w:rPr>
          <w:lang w:val="lt-LT"/>
        </w:rPr>
        <w:t>__________________________________</w:t>
      </w:r>
      <w:r w:rsidR="009846D2">
        <w:rPr>
          <w:lang w:val="lt-LT"/>
        </w:rPr>
        <w:t xml:space="preserve"> ________________</w:t>
      </w:r>
      <w:r w:rsidR="007A4E74">
        <w:rPr>
          <w:lang w:val="lt-LT"/>
        </w:rPr>
        <w:t>____________________</w:t>
      </w:r>
      <w:r w:rsidR="00185D17">
        <w:rPr>
          <w:lang w:val="lt-LT"/>
        </w:rPr>
        <w:t>_____________________________________________________________________</w:t>
      </w:r>
    </w:p>
    <w:p w14:paraId="630174AC" w14:textId="7A27692D" w:rsidR="009846D2" w:rsidRPr="002C296A" w:rsidRDefault="009846D2" w:rsidP="005968D3">
      <w:pPr>
        <w:jc w:val="center"/>
        <w:rPr>
          <w:lang w:val="lt-LT"/>
        </w:rPr>
      </w:pPr>
      <w:r w:rsidRPr="002C296A">
        <w:rPr>
          <w:lang w:val="lt-LT"/>
        </w:rPr>
        <w:t xml:space="preserve">(pareigos, </w:t>
      </w:r>
      <w:r w:rsidR="009471F3">
        <w:rPr>
          <w:lang w:val="lt-LT"/>
        </w:rPr>
        <w:t>vardas, pavardė, įgaliojimą patvirtinantis</w:t>
      </w:r>
      <w:r w:rsidRPr="002C296A">
        <w:rPr>
          <w:lang w:val="lt-LT"/>
        </w:rPr>
        <w:t xml:space="preserve"> dokumentas),</w:t>
      </w:r>
    </w:p>
    <w:p w14:paraId="49E5D0E9" w14:textId="3E4CEC5D" w:rsidR="009846D2" w:rsidRPr="002C296A" w:rsidRDefault="009846D2" w:rsidP="009846D2">
      <w:pPr>
        <w:jc w:val="both"/>
        <w:rPr>
          <w:lang w:val="lt-LT"/>
        </w:rPr>
      </w:pPr>
      <w:r w:rsidRPr="002C296A">
        <w:rPr>
          <w:lang w:val="lt-LT"/>
        </w:rPr>
        <w:t>ir VšĮ Klaipėdos vaikų ligoninė, kodas 190468188,</w:t>
      </w:r>
      <w:r w:rsidR="005968D3">
        <w:rPr>
          <w:lang w:val="lt-LT"/>
        </w:rPr>
        <w:t xml:space="preserve"> </w:t>
      </w:r>
      <w:r w:rsidRPr="002C296A">
        <w:rPr>
          <w:lang w:val="lt-LT"/>
        </w:rPr>
        <w:t xml:space="preserve">(toliau vadinama </w:t>
      </w:r>
      <w:r>
        <w:rPr>
          <w:lang w:val="lt-LT"/>
        </w:rPr>
        <w:t>Draudėjas</w:t>
      </w:r>
      <w:r w:rsidR="006037D5">
        <w:rPr>
          <w:lang w:val="lt-LT"/>
        </w:rPr>
        <w:t>), atstovaujama vyriausiojo gydytojo</w:t>
      </w:r>
      <w:r w:rsidRPr="002C296A">
        <w:rPr>
          <w:lang w:val="lt-LT"/>
        </w:rPr>
        <w:t xml:space="preserve"> </w:t>
      </w:r>
      <w:r w:rsidR="006037D5">
        <w:rPr>
          <w:lang w:val="lt-LT"/>
        </w:rPr>
        <w:t>Virginijaus Žalimo</w:t>
      </w:r>
      <w:r w:rsidRPr="002C296A">
        <w:rPr>
          <w:lang w:val="lt-LT"/>
        </w:rPr>
        <w:t>, sudarėme šią sutartį:</w:t>
      </w:r>
    </w:p>
    <w:p w14:paraId="108C601A" w14:textId="77777777" w:rsidR="009846D2" w:rsidRPr="002C296A" w:rsidRDefault="009846D2" w:rsidP="009846D2">
      <w:pPr>
        <w:rPr>
          <w:lang w:val="lt-LT"/>
        </w:rPr>
      </w:pPr>
    </w:p>
    <w:p w14:paraId="744F76AC" w14:textId="77777777" w:rsidR="009846D2" w:rsidRPr="002C296A" w:rsidRDefault="009846D2" w:rsidP="009846D2">
      <w:pPr>
        <w:tabs>
          <w:tab w:val="left" w:pos="720"/>
        </w:tabs>
        <w:rPr>
          <w:b/>
          <w:lang w:val="lt-LT"/>
        </w:rPr>
      </w:pPr>
      <w:r>
        <w:rPr>
          <w:b/>
          <w:lang w:val="lt-LT"/>
        </w:rPr>
        <w:t>1.</w:t>
      </w:r>
      <w:r>
        <w:rPr>
          <w:b/>
          <w:lang w:val="lt-LT"/>
        </w:rPr>
        <w:tab/>
      </w:r>
      <w:r w:rsidRPr="002C296A">
        <w:rPr>
          <w:b/>
          <w:lang w:val="lt-LT"/>
        </w:rPr>
        <w:t>Sutarties objektas</w:t>
      </w:r>
    </w:p>
    <w:p w14:paraId="27888B4A" w14:textId="77777777" w:rsidR="009846D2" w:rsidRPr="002C296A" w:rsidRDefault="009846D2" w:rsidP="009846D2">
      <w:pPr>
        <w:rPr>
          <w:lang w:val="lt-LT"/>
        </w:rPr>
      </w:pPr>
    </w:p>
    <w:p w14:paraId="3C545174" w14:textId="7F0478B4" w:rsidR="009846D2" w:rsidRPr="002C296A" w:rsidRDefault="009846D2" w:rsidP="009846D2">
      <w:pPr>
        <w:ind w:left="720" w:hanging="720"/>
        <w:rPr>
          <w:lang w:val="lt-LT"/>
        </w:rPr>
      </w:pPr>
      <w:r w:rsidRPr="002C296A">
        <w:rPr>
          <w:lang w:val="lt-LT"/>
        </w:rPr>
        <w:t>1.1.</w:t>
      </w:r>
      <w:r w:rsidRPr="002C296A">
        <w:rPr>
          <w:lang w:val="lt-LT"/>
        </w:rPr>
        <w:tab/>
      </w:r>
      <w:r>
        <w:rPr>
          <w:lang w:val="lt-LT"/>
        </w:rPr>
        <w:t>Draudikas</w:t>
      </w:r>
      <w:r w:rsidRPr="002C296A">
        <w:rPr>
          <w:lang w:val="lt-LT"/>
        </w:rPr>
        <w:t xml:space="preserve"> įsipareigoja  šalių nustatyta tvarka </w:t>
      </w:r>
      <w:r>
        <w:rPr>
          <w:lang w:val="lt-LT"/>
        </w:rPr>
        <w:t xml:space="preserve">apdrausti sutarties 1 </w:t>
      </w:r>
      <w:r w:rsidR="009471F3">
        <w:rPr>
          <w:lang w:val="lt-LT"/>
        </w:rPr>
        <w:t>priede nurodytą turtą</w:t>
      </w:r>
      <w:r w:rsidRPr="002C296A">
        <w:rPr>
          <w:lang w:val="lt-LT"/>
        </w:rPr>
        <w:t xml:space="preserve"> </w:t>
      </w:r>
      <w:r w:rsidR="00413722">
        <w:rPr>
          <w:lang w:val="lt-LT"/>
        </w:rPr>
        <w:t>(medicininę įrangą)</w:t>
      </w:r>
      <w:r w:rsidR="00413722" w:rsidRPr="002C296A">
        <w:rPr>
          <w:lang w:val="lt-LT"/>
        </w:rPr>
        <w:t xml:space="preserve"> </w:t>
      </w:r>
      <w:r w:rsidRPr="002C296A">
        <w:rPr>
          <w:lang w:val="lt-LT"/>
        </w:rPr>
        <w:t xml:space="preserve">(toliau -  </w:t>
      </w:r>
      <w:r>
        <w:rPr>
          <w:lang w:val="lt-LT"/>
        </w:rPr>
        <w:t>turtas</w:t>
      </w:r>
      <w:r w:rsidRPr="002C296A">
        <w:rPr>
          <w:lang w:val="lt-LT"/>
        </w:rPr>
        <w:t>).</w:t>
      </w:r>
    </w:p>
    <w:p w14:paraId="09C59221" w14:textId="77777777" w:rsidR="009846D2" w:rsidRPr="002C296A" w:rsidRDefault="009846D2" w:rsidP="009846D2">
      <w:pPr>
        <w:tabs>
          <w:tab w:val="left" w:pos="720"/>
        </w:tabs>
        <w:rPr>
          <w:lang w:val="lt-LT"/>
        </w:rPr>
      </w:pPr>
      <w:r w:rsidRPr="002C296A">
        <w:rPr>
          <w:lang w:val="lt-LT"/>
        </w:rPr>
        <w:t>1.2.</w:t>
      </w:r>
      <w:r>
        <w:rPr>
          <w:lang w:val="lt-LT"/>
        </w:rPr>
        <w:tab/>
        <w:t>Draudėjas</w:t>
      </w:r>
      <w:r w:rsidRPr="002C296A">
        <w:rPr>
          <w:lang w:val="lt-LT"/>
        </w:rPr>
        <w:t xml:space="preserve"> įsipareigoja </w:t>
      </w:r>
      <w:r>
        <w:rPr>
          <w:lang w:val="lt-LT"/>
        </w:rPr>
        <w:t>sumokėti draudimo įmokas šioje sutartyje nustatyta tvarka.</w:t>
      </w:r>
    </w:p>
    <w:p w14:paraId="7B83BE4C" w14:textId="77777777" w:rsidR="009846D2" w:rsidRPr="002C296A" w:rsidRDefault="009846D2" w:rsidP="009846D2">
      <w:pPr>
        <w:rPr>
          <w:lang w:val="lt-LT"/>
        </w:rPr>
      </w:pPr>
    </w:p>
    <w:p w14:paraId="0828604D" w14:textId="77777777" w:rsidR="009846D2" w:rsidRPr="002C296A" w:rsidRDefault="009846D2" w:rsidP="009846D2">
      <w:pPr>
        <w:tabs>
          <w:tab w:val="left" w:pos="720"/>
        </w:tabs>
        <w:rPr>
          <w:b/>
          <w:lang w:val="lt-LT"/>
        </w:rPr>
      </w:pPr>
      <w:r w:rsidRPr="002C296A">
        <w:rPr>
          <w:b/>
          <w:lang w:val="lt-LT"/>
        </w:rPr>
        <w:t>2.</w:t>
      </w:r>
      <w:r w:rsidRPr="002C296A">
        <w:rPr>
          <w:b/>
          <w:lang w:val="lt-LT"/>
        </w:rPr>
        <w:tab/>
      </w:r>
      <w:r>
        <w:rPr>
          <w:b/>
          <w:lang w:val="lt-LT"/>
        </w:rPr>
        <w:t>Draudimo objektas</w:t>
      </w:r>
      <w:r w:rsidRPr="002C296A">
        <w:rPr>
          <w:b/>
          <w:lang w:val="lt-LT"/>
        </w:rPr>
        <w:t xml:space="preserve">, </w:t>
      </w:r>
      <w:r>
        <w:rPr>
          <w:b/>
          <w:lang w:val="lt-LT"/>
        </w:rPr>
        <w:t>draudimo sąlygos,</w:t>
      </w:r>
      <w:r w:rsidRPr="002C296A">
        <w:rPr>
          <w:b/>
          <w:lang w:val="lt-LT"/>
        </w:rPr>
        <w:t xml:space="preserve"> kaina</w:t>
      </w:r>
    </w:p>
    <w:p w14:paraId="100312A9" w14:textId="77777777" w:rsidR="009846D2" w:rsidRPr="002C296A" w:rsidRDefault="009846D2" w:rsidP="009846D2">
      <w:pPr>
        <w:jc w:val="both"/>
        <w:rPr>
          <w:lang w:val="lt-LT"/>
        </w:rPr>
      </w:pPr>
    </w:p>
    <w:p w14:paraId="60EFA912" w14:textId="1CC0085F" w:rsidR="009846D2" w:rsidRDefault="009846D2" w:rsidP="00A313D8">
      <w:pPr>
        <w:ind w:left="720" w:hanging="720"/>
        <w:jc w:val="both"/>
        <w:rPr>
          <w:lang w:val="lt-LT"/>
        </w:rPr>
      </w:pPr>
      <w:r w:rsidRPr="002C296A">
        <w:rPr>
          <w:lang w:val="lt-LT"/>
        </w:rPr>
        <w:t>2.1.</w:t>
      </w:r>
      <w:r w:rsidRPr="002C296A">
        <w:rPr>
          <w:lang w:val="lt-LT"/>
        </w:rPr>
        <w:tab/>
      </w:r>
      <w:r>
        <w:rPr>
          <w:lang w:val="lt-LT"/>
        </w:rPr>
        <w:t xml:space="preserve">Draudimo objektas – </w:t>
      </w:r>
      <w:r w:rsidR="00A313D8">
        <w:rPr>
          <w:lang w:val="lt-LT"/>
        </w:rPr>
        <w:t>VšĮ Klaipėdos vaikų ligoninės panaudos teise naudojama medicininė įranga, išvardinti sutarties 1 priede,</w:t>
      </w:r>
      <w:r w:rsidR="00A313D8" w:rsidRPr="002C296A">
        <w:rPr>
          <w:lang w:val="lt-LT"/>
        </w:rPr>
        <w:t xml:space="preserve"> kuri</w:t>
      </w:r>
      <w:r w:rsidR="00A313D8">
        <w:rPr>
          <w:lang w:val="lt-LT"/>
        </w:rPr>
        <w:t>s</w:t>
      </w:r>
      <w:r w:rsidR="00A313D8" w:rsidRPr="002C296A">
        <w:rPr>
          <w:lang w:val="lt-LT"/>
        </w:rPr>
        <w:t xml:space="preserve"> yra neatskiriama šios sutarties dalis. </w:t>
      </w:r>
    </w:p>
    <w:p w14:paraId="653602E9" w14:textId="521E0938" w:rsidR="009846D2" w:rsidRDefault="009846D2" w:rsidP="009846D2">
      <w:pPr>
        <w:ind w:left="720" w:hanging="720"/>
        <w:jc w:val="both"/>
        <w:rPr>
          <w:lang w:val="lt-LT"/>
        </w:rPr>
      </w:pPr>
      <w:r>
        <w:rPr>
          <w:lang w:val="lt-LT"/>
        </w:rPr>
        <w:t>2.2.</w:t>
      </w:r>
      <w:r>
        <w:rPr>
          <w:lang w:val="lt-LT"/>
        </w:rPr>
        <w:tab/>
      </w:r>
      <w:r w:rsidR="00A313D8">
        <w:rPr>
          <w:lang w:val="lt-LT"/>
        </w:rPr>
        <w:t>Turtas draudžiamas likutine verte</w:t>
      </w:r>
      <w:r>
        <w:rPr>
          <w:lang w:val="lt-LT"/>
        </w:rPr>
        <w:t>.</w:t>
      </w:r>
    </w:p>
    <w:p w14:paraId="641A89A5" w14:textId="1703C63D" w:rsidR="009846D2" w:rsidRPr="00185D17" w:rsidRDefault="009846D2" w:rsidP="009846D2">
      <w:pPr>
        <w:ind w:left="720" w:hanging="720"/>
        <w:jc w:val="both"/>
        <w:rPr>
          <w:lang w:val="lt-LT"/>
        </w:rPr>
      </w:pPr>
      <w:r w:rsidRPr="002C296A">
        <w:rPr>
          <w:lang w:val="lt-LT"/>
        </w:rPr>
        <w:t>2.</w:t>
      </w:r>
      <w:r>
        <w:rPr>
          <w:lang w:val="lt-LT"/>
        </w:rPr>
        <w:t>3</w:t>
      </w:r>
      <w:r w:rsidRPr="002C296A">
        <w:rPr>
          <w:lang w:val="lt-LT"/>
        </w:rPr>
        <w:t>.</w:t>
      </w:r>
      <w:r w:rsidRPr="002C296A">
        <w:rPr>
          <w:lang w:val="lt-LT"/>
        </w:rPr>
        <w:tab/>
      </w:r>
      <w:r>
        <w:rPr>
          <w:lang w:val="lt-LT"/>
        </w:rPr>
        <w:t>Bendra d</w:t>
      </w:r>
      <w:r w:rsidR="009471F3">
        <w:rPr>
          <w:lang w:val="lt-LT"/>
        </w:rPr>
        <w:t xml:space="preserve">raudimo suma </w:t>
      </w:r>
      <w:r w:rsidR="00A313D8">
        <w:rPr>
          <w:lang w:val="lt-LT"/>
        </w:rPr>
        <w:t xml:space="preserve">(įsigijimo vertė) </w:t>
      </w:r>
      <w:r w:rsidR="009471F3" w:rsidRPr="00185D17">
        <w:rPr>
          <w:lang w:val="lt-LT"/>
        </w:rPr>
        <w:t xml:space="preserve">yra </w:t>
      </w:r>
      <w:r w:rsidR="00A313D8">
        <w:rPr>
          <w:lang w:val="lt-LT"/>
        </w:rPr>
        <w:t xml:space="preserve">988687,68 </w:t>
      </w:r>
      <w:r w:rsidR="009471F3" w:rsidRPr="00185D17">
        <w:rPr>
          <w:lang w:val="lt-LT"/>
        </w:rPr>
        <w:t>Eur</w:t>
      </w:r>
      <w:r w:rsidRPr="00185D17">
        <w:rPr>
          <w:lang w:val="lt-LT"/>
        </w:rPr>
        <w:t xml:space="preserve">. </w:t>
      </w:r>
    </w:p>
    <w:p w14:paraId="691F7972" w14:textId="41E34415" w:rsidR="009846D2" w:rsidRPr="002C296A" w:rsidRDefault="009846D2" w:rsidP="009846D2">
      <w:pPr>
        <w:ind w:left="720" w:hanging="720"/>
        <w:jc w:val="both"/>
        <w:rPr>
          <w:lang w:val="lt-LT"/>
        </w:rPr>
      </w:pPr>
      <w:r w:rsidRPr="00185D17">
        <w:rPr>
          <w:lang w:val="lt-LT"/>
        </w:rPr>
        <w:t>2.4</w:t>
      </w:r>
      <w:r w:rsidRPr="00185D17">
        <w:rPr>
          <w:lang w:val="lt-LT"/>
        </w:rPr>
        <w:tab/>
        <w:t>Metinė dr</w:t>
      </w:r>
      <w:r w:rsidR="009471F3" w:rsidRPr="00185D17">
        <w:rPr>
          <w:lang w:val="lt-LT"/>
        </w:rPr>
        <w:t xml:space="preserve">audimo įmoka – </w:t>
      </w:r>
      <w:r w:rsidR="00130F81">
        <w:rPr>
          <w:lang w:val="lt-LT"/>
        </w:rPr>
        <w:t xml:space="preserve"> 1480,95 </w:t>
      </w:r>
      <w:r w:rsidR="009471F3">
        <w:rPr>
          <w:lang w:val="lt-LT"/>
        </w:rPr>
        <w:t>Eur</w:t>
      </w:r>
      <w:r>
        <w:rPr>
          <w:lang w:val="lt-LT"/>
        </w:rPr>
        <w:t>.</w:t>
      </w:r>
    </w:p>
    <w:p w14:paraId="778309F0" w14:textId="77777777" w:rsidR="006A0834" w:rsidRPr="006A0834" w:rsidRDefault="009846D2" w:rsidP="006A0834">
      <w:pPr>
        <w:tabs>
          <w:tab w:val="left" w:pos="720"/>
        </w:tabs>
        <w:ind w:left="720" w:hanging="720"/>
        <w:jc w:val="both"/>
        <w:rPr>
          <w:lang w:val="lt-LT"/>
        </w:rPr>
      </w:pPr>
      <w:r>
        <w:rPr>
          <w:lang w:val="lt-LT"/>
        </w:rPr>
        <w:t>2.5.</w:t>
      </w:r>
      <w:r>
        <w:rPr>
          <w:lang w:val="lt-LT"/>
        </w:rPr>
        <w:tab/>
      </w:r>
      <w:r w:rsidRPr="00AD6C47">
        <w:rPr>
          <w:rFonts w:eastAsia="Arial Unicode MS"/>
          <w:szCs w:val="24"/>
          <w:lang w:val="lt-LT"/>
        </w:rPr>
        <w:t xml:space="preserve">Kainodaros taisyklės. </w:t>
      </w:r>
      <w:r w:rsidRPr="00AD6C47">
        <w:rPr>
          <w:szCs w:val="24"/>
          <w:lang w:val="lt-LT"/>
        </w:rPr>
        <w:t xml:space="preserve">Sutartyje nustatoma fiksuota paslaugos kaina. t.y. draudimo įmokos dydis. Paslaugos kaina pateikiama </w:t>
      </w:r>
      <w:r w:rsidR="009471F3">
        <w:rPr>
          <w:iCs/>
          <w:szCs w:val="24"/>
          <w:lang w:val="lt-LT"/>
        </w:rPr>
        <w:t>eurais</w:t>
      </w:r>
      <w:r w:rsidRPr="00AD6C47">
        <w:rPr>
          <w:iCs/>
          <w:szCs w:val="24"/>
          <w:lang w:val="lt-LT"/>
        </w:rPr>
        <w:t>, nurodant du skaičius po kablelio</w:t>
      </w:r>
      <w:r w:rsidRPr="00AD6C47">
        <w:rPr>
          <w:i/>
          <w:szCs w:val="24"/>
          <w:lang w:val="lt-LT"/>
        </w:rPr>
        <w:t xml:space="preserve">. </w:t>
      </w:r>
      <w:r w:rsidRPr="00AD6C47">
        <w:rPr>
          <w:szCs w:val="24"/>
          <w:lang w:val="lt-LT"/>
        </w:rPr>
        <w:t>Į kainą turi būti įskaičiuotas pridėtinės vertės mokestis (jeigu taikomas), visi mokesčiai ir visos paslaugos teikėjo išlaidos. Paslaugos teikėjas privalo nurodyti taikomą PVM dydį procentais. Paslaug</w:t>
      </w:r>
      <w:r>
        <w:rPr>
          <w:szCs w:val="24"/>
          <w:lang w:val="lt-LT"/>
        </w:rPr>
        <w:t xml:space="preserve">os </w:t>
      </w:r>
      <w:r w:rsidR="006A0834" w:rsidRPr="006A0834">
        <w:rPr>
          <w:lang w:val="lt-LT"/>
        </w:rPr>
        <w:t xml:space="preserve">kaina gali būti keičiama peržiūros atveju </w:t>
      </w:r>
      <w:r w:rsidR="006A0834" w:rsidRPr="006A0834">
        <w:t xml:space="preserve">pasikeitus Lietuvos Respublikos pridėtinės vertės mokesčio dydžiui. </w:t>
      </w:r>
      <w:r w:rsidR="006A0834" w:rsidRPr="006A0834">
        <w:rPr>
          <w:lang w:val="lt-LT"/>
        </w:rPr>
        <w:t>P</w:t>
      </w:r>
      <w:r w:rsidR="006A0834">
        <w:rPr>
          <w:lang w:val="lt-LT"/>
        </w:rPr>
        <w:t>aslaugos</w:t>
      </w:r>
      <w:r w:rsidR="006A0834" w:rsidRPr="006A0834">
        <w:rPr>
          <w:lang w:val="lt-LT"/>
        </w:rPr>
        <w:t xml:space="preserve"> kainos pakeitimas dėl PVM mokesčio pakeitimo skaičiuojamas nuo sutartyje nurodytos </w:t>
      </w:r>
      <w:r w:rsidR="006A0834">
        <w:rPr>
          <w:lang w:val="lt-LT"/>
        </w:rPr>
        <w:t>paslaugos</w:t>
      </w:r>
      <w:r w:rsidR="006A0834" w:rsidRPr="006A0834">
        <w:rPr>
          <w:lang w:val="lt-LT"/>
        </w:rPr>
        <w:t xml:space="preserve"> kainos be PVM pridedant naują PVM tarifo dydį. Perskaičiuota kaina pradedama taikyti nuo Lietuvos Respublikos pridėtinės vertės mokesčio įstatyme, kuriuo keičiasi šio mokesčio tarifas, pakeisto tarifo įsigaliojimo dienos. Perskaičiuota kaina įforminama raštišku šalių susitarimu.</w:t>
      </w:r>
    </w:p>
    <w:p w14:paraId="7921423B" w14:textId="703969FE" w:rsidR="009846D2" w:rsidRDefault="009846D2" w:rsidP="006A0834">
      <w:pPr>
        <w:tabs>
          <w:tab w:val="left" w:pos="0"/>
        </w:tabs>
        <w:ind w:left="720" w:hanging="720"/>
        <w:jc w:val="both"/>
        <w:rPr>
          <w:szCs w:val="24"/>
        </w:rPr>
      </w:pPr>
      <w:r>
        <w:rPr>
          <w:szCs w:val="24"/>
        </w:rPr>
        <w:t>2.6.</w:t>
      </w:r>
      <w:r>
        <w:rPr>
          <w:szCs w:val="24"/>
        </w:rPr>
        <w:tab/>
        <w:t>Franšizė (išskaita) - netaikoma.</w:t>
      </w:r>
    </w:p>
    <w:p w14:paraId="0BF6CFFE" w14:textId="77777777" w:rsidR="009846D2" w:rsidRDefault="006A0834" w:rsidP="009846D2">
      <w:pPr>
        <w:tabs>
          <w:tab w:val="left" w:pos="720"/>
        </w:tabs>
        <w:ind w:left="720" w:hanging="720"/>
        <w:jc w:val="both"/>
        <w:rPr>
          <w:szCs w:val="24"/>
        </w:rPr>
      </w:pPr>
      <w:r>
        <w:rPr>
          <w:szCs w:val="24"/>
        </w:rPr>
        <w:t>2.7.</w:t>
      </w:r>
      <w:r>
        <w:rPr>
          <w:szCs w:val="24"/>
        </w:rPr>
        <w:tab/>
        <w:t xml:space="preserve">Naudos gavėjas - </w:t>
      </w:r>
      <w:r w:rsidR="009846D2">
        <w:rPr>
          <w:szCs w:val="24"/>
        </w:rPr>
        <w:t>Klaipėdos mie</w:t>
      </w:r>
      <w:r>
        <w:rPr>
          <w:szCs w:val="24"/>
        </w:rPr>
        <w:t>sto savivaldybės administracija</w:t>
      </w:r>
      <w:r w:rsidR="009471F3">
        <w:rPr>
          <w:szCs w:val="24"/>
        </w:rPr>
        <w:t>.</w:t>
      </w:r>
    </w:p>
    <w:p w14:paraId="1695EECF" w14:textId="77777777" w:rsidR="009846D2" w:rsidRPr="00AD6C47" w:rsidRDefault="009846D2" w:rsidP="009846D2">
      <w:pPr>
        <w:pStyle w:val="Pagrindinistekstas2"/>
        <w:tabs>
          <w:tab w:val="left" w:pos="720"/>
        </w:tabs>
        <w:ind w:left="720"/>
        <w:jc w:val="both"/>
        <w:rPr>
          <w:rFonts w:ascii="Times New Roman" w:hAnsi="Times New Roman"/>
          <w:b w:val="0"/>
          <w:sz w:val="20"/>
          <w:lang w:val="en-AU"/>
        </w:rPr>
      </w:pPr>
    </w:p>
    <w:p w14:paraId="10F74322" w14:textId="77777777" w:rsidR="009846D2" w:rsidRPr="002C296A" w:rsidRDefault="009846D2" w:rsidP="009846D2">
      <w:pPr>
        <w:tabs>
          <w:tab w:val="left" w:pos="720"/>
        </w:tabs>
        <w:rPr>
          <w:b/>
          <w:lang w:val="lt-LT"/>
        </w:rPr>
      </w:pPr>
      <w:r>
        <w:rPr>
          <w:b/>
          <w:lang w:val="lt-LT"/>
        </w:rPr>
        <w:t>3</w:t>
      </w:r>
      <w:r w:rsidRPr="002C296A">
        <w:rPr>
          <w:b/>
          <w:lang w:val="lt-LT"/>
        </w:rPr>
        <w:t>.</w:t>
      </w:r>
      <w:r w:rsidRPr="002C296A">
        <w:rPr>
          <w:b/>
          <w:lang w:val="lt-LT"/>
        </w:rPr>
        <w:tab/>
      </w:r>
      <w:r>
        <w:rPr>
          <w:b/>
          <w:lang w:val="lt-LT"/>
        </w:rPr>
        <w:t>Draudžiama rizikoms:</w:t>
      </w:r>
    </w:p>
    <w:p w14:paraId="78D73136" w14:textId="77777777" w:rsidR="009846D2" w:rsidRPr="002C296A" w:rsidRDefault="009846D2" w:rsidP="009846D2">
      <w:pPr>
        <w:rPr>
          <w:lang w:val="lt-LT"/>
        </w:rPr>
      </w:pPr>
    </w:p>
    <w:p w14:paraId="6887B36B" w14:textId="77777777" w:rsidR="00A313D8" w:rsidRPr="00A313D8" w:rsidRDefault="009846D2" w:rsidP="00A313D8">
      <w:pPr>
        <w:tabs>
          <w:tab w:val="left" w:pos="720"/>
          <w:tab w:val="left" w:pos="9639"/>
        </w:tabs>
        <w:ind w:left="720" w:right="69" w:hanging="720"/>
        <w:jc w:val="both"/>
        <w:rPr>
          <w:color w:val="111111"/>
          <w:szCs w:val="24"/>
          <w:lang w:val="lt-LT" w:eastAsia="lt-LT"/>
        </w:rPr>
      </w:pPr>
      <w:r>
        <w:rPr>
          <w:color w:val="111111"/>
          <w:szCs w:val="24"/>
          <w:lang w:val="lt-LT" w:eastAsia="lt-LT"/>
        </w:rPr>
        <w:t>3.1.</w:t>
      </w:r>
      <w:r>
        <w:rPr>
          <w:color w:val="111111"/>
          <w:szCs w:val="24"/>
          <w:lang w:val="lt-LT" w:eastAsia="lt-LT"/>
        </w:rPr>
        <w:tab/>
      </w:r>
      <w:r w:rsidR="00A313D8" w:rsidRPr="00A313D8">
        <w:rPr>
          <w:color w:val="111111"/>
          <w:szCs w:val="24"/>
          <w:lang w:val="lt-LT" w:eastAsia="lt-LT"/>
        </w:rPr>
        <w:t xml:space="preserve">Ugnies – gaisro, sprogimo, žaibo įtrenkimo, skysčio ištekėjimo iš sprinklerinės įrangos (jai suveikus gaisro metu), valdomų skraidymo objektų, jų dalių ar kroviniams nukritus ar atsitrenkus; </w:t>
      </w:r>
    </w:p>
    <w:p w14:paraId="38FB05BC" w14:textId="77777777" w:rsidR="00A313D8" w:rsidRPr="00A313D8" w:rsidRDefault="00A313D8" w:rsidP="00A313D8">
      <w:pPr>
        <w:tabs>
          <w:tab w:val="left" w:pos="720"/>
          <w:tab w:val="left" w:pos="9639"/>
        </w:tabs>
        <w:ind w:left="720" w:right="69" w:hanging="720"/>
        <w:jc w:val="both"/>
        <w:rPr>
          <w:color w:val="111111"/>
          <w:szCs w:val="24"/>
          <w:lang w:val="lt-LT" w:eastAsia="lt-LT"/>
        </w:rPr>
      </w:pPr>
      <w:r w:rsidRPr="00A313D8">
        <w:rPr>
          <w:color w:val="111111"/>
          <w:szCs w:val="24"/>
          <w:lang w:val="lt-LT" w:eastAsia="lt-LT"/>
        </w:rPr>
        <w:t>3.2.</w:t>
      </w:r>
      <w:r w:rsidRPr="00A313D8">
        <w:rPr>
          <w:color w:val="111111"/>
          <w:szCs w:val="24"/>
          <w:lang w:val="lt-LT" w:eastAsia="lt-LT"/>
        </w:rPr>
        <w:tab/>
        <w:t xml:space="preserve">Vandens – pastato viduje ir išorėje esančių vandentiekio, šildymo, kanalizacijos, gesinimo, drėkinimo ir pan. įrengimų bei jų sistemų avarijos, užšalimo, šalčio poveikio; vandens prasiskverbimo iš gretimų patalpų (nepriklausomai, dėl ko tai atsitiko); skysčio ištekėjimo iš sprinklerinės įrangos ne gaisro metu; </w:t>
      </w:r>
    </w:p>
    <w:p w14:paraId="1117CC6D" w14:textId="77777777" w:rsidR="00A313D8" w:rsidRPr="00A313D8" w:rsidRDefault="00A313D8" w:rsidP="00A313D8">
      <w:pPr>
        <w:tabs>
          <w:tab w:val="left" w:pos="720"/>
          <w:tab w:val="left" w:pos="9639"/>
        </w:tabs>
        <w:ind w:left="720" w:right="69" w:hanging="720"/>
        <w:jc w:val="both"/>
        <w:rPr>
          <w:color w:val="111111"/>
          <w:szCs w:val="24"/>
          <w:lang w:val="lt-LT" w:eastAsia="lt-LT"/>
        </w:rPr>
      </w:pPr>
      <w:r w:rsidRPr="00A313D8">
        <w:rPr>
          <w:color w:val="111111"/>
          <w:szCs w:val="24"/>
          <w:lang w:val="lt-LT" w:eastAsia="lt-LT"/>
        </w:rPr>
        <w:t>3.3.</w:t>
      </w:r>
      <w:r w:rsidRPr="00A313D8">
        <w:rPr>
          <w:color w:val="111111"/>
          <w:szCs w:val="24"/>
          <w:lang w:val="lt-LT" w:eastAsia="lt-LT"/>
        </w:rPr>
        <w:tab/>
        <w:t xml:space="preserve">Gamtos jėgų – audros, krušos, potvynio, liūties, sniego slėgio, grunto įkritimo, grunto nuslydimo; </w:t>
      </w:r>
    </w:p>
    <w:p w14:paraId="590A1DE1" w14:textId="77777777" w:rsidR="00A313D8" w:rsidRPr="00A313D8" w:rsidRDefault="00A313D8" w:rsidP="00A313D8">
      <w:pPr>
        <w:tabs>
          <w:tab w:val="left" w:pos="720"/>
          <w:tab w:val="left" w:pos="9639"/>
        </w:tabs>
        <w:ind w:left="720" w:right="69" w:hanging="720"/>
        <w:jc w:val="both"/>
        <w:rPr>
          <w:color w:val="111111"/>
          <w:szCs w:val="24"/>
          <w:lang w:val="lt-LT" w:eastAsia="lt-LT"/>
        </w:rPr>
      </w:pPr>
      <w:r w:rsidRPr="00A313D8">
        <w:rPr>
          <w:color w:val="111111"/>
          <w:szCs w:val="24"/>
          <w:lang w:val="lt-LT" w:eastAsia="lt-LT"/>
        </w:rPr>
        <w:t>3.4.</w:t>
      </w:r>
      <w:r w:rsidRPr="00A313D8">
        <w:rPr>
          <w:color w:val="111111"/>
          <w:szCs w:val="24"/>
          <w:lang w:val="lt-LT" w:eastAsia="lt-LT"/>
        </w:rPr>
        <w:tab/>
        <w:t xml:space="preserve">Vagystės; </w:t>
      </w:r>
    </w:p>
    <w:p w14:paraId="742927FD" w14:textId="77777777" w:rsidR="00A313D8" w:rsidRPr="00A313D8" w:rsidRDefault="00A313D8" w:rsidP="00A313D8">
      <w:pPr>
        <w:tabs>
          <w:tab w:val="left" w:pos="720"/>
          <w:tab w:val="left" w:pos="9639"/>
        </w:tabs>
        <w:ind w:left="720" w:right="69" w:hanging="720"/>
        <w:jc w:val="both"/>
        <w:rPr>
          <w:color w:val="111111"/>
          <w:szCs w:val="24"/>
          <w:lang w:val="lt-LT" w:eastAsia="lt-LT"/>
        </w:rPr>
      </w:pPr>
      <w:r w:rsidRPr="00A313D8">
        <w:rPr>
          <w:color w:val="111111"/>
          <w:szCs w:val="24"/>
          <w:lang w:val="lt-LT" w:eastAsia="lt-LT"/>
        </w:rPr>
        <w:t>3.5.</w:t>
      </w:r>
      <w:r w:rsidRPr="00A313D8">
        <w:rPr>
          <w:color w:val="111111"/>
          <w:szCs w:val="24"/>
          <w:lang w:val="lt-LT" w:eastAsia="lt-LT"/>
        </w:rPr>
        <w:tab/>
        <w:t xml:space="preserve">Stiklo dužimo; </w:t>
      </w:r>
    </w:p>
    <w:p w14:paraId="69EFFA49" w14:textId="77777777" w:rsidR="00A313D8" w:rsidRPr="00A313D8" w:rsidRDefault="00A313D8" w:rsidP="00A313D8">
      <w:pPr>
        <w:tabs>
          <w:tab w:val="left" w:pos="720"/>
          <w:tab w:val="left" w:pos="9639"/>
        </w:tabs>
        <w:ind w:left="720" w:right="69" w:hanging="720"/>
        <w:jc w:val="both"/>
        <w:rPr>
          <w:color w:val="111111"/>
          <w:szCs w:val="24"/>
          <w:lang w:val="lt-LT" w:eastAsia="lt-LT"/>
        </w:rPr>
      </w:pPr>
      <w:r w:rsidRPr="00A313D8">
        <w:rPr>
          <w:color w:val="111111"/>
          <w:szCs w:val="24"/>
          <w:lang w:val="lt-LT" w:eastAsia="lt-LT"/>
        </w:rPr>
        <w:t>3.6.</w:t>
      </w:r>
      <w:r w:rsidRPr="00A313D8">
        <w:rPr>
          <w:color w:val="111111"/>
          <w:szCs w:val="24"/>
          <w:lang w:val="lt-LT" w:eastAsia="lt-LT"/>
        </w:rPr>
        <w:tab/>
        <w:t xml:space="preserve">Trečiųjų asmenų tyčinės veikos; </w:t>
      </w:r>
    </w:p>
    <w:p w14:paraId="3661B995" w14:textId="77777777" w:rsidR="00A313D8" w:rsidRPr="00A313D8" w:rsidRDefault="00A313D8" w:rsidP="00A313D8">
      <w:pPr>
        <w:tabs>
          <w:tab w:val="left" w:pos="720"/>
          <w:tab w:val="left" w:pos="9639"/>
        </w:tabs>
        <w:ind w:left="720" w:right="69" w:hanging="720"/>
        <w:jc w:val="both"/>
        <w:rPr>
          <w:color w:val="111111"/>
          <w:szCs w:val="24"/>
          <w:lang w:val="lt-LT" w:eastAsia="lt-LT"/>
        </w:rPr>
      </w:pPr>
      <w:r w:rsidRPr="00A313D8">
        <w:rPr>
          <w:color w:val="111111"/>
          <w:szCs w:val="24"/>
          <w:lang w:val="lt-LT" w:eastAsia="lt-LT"/>
        </w:rPr>
        <w:t>3.7.</w:t>
      </w:r>
      <w:r w:rsidRPr="00A313D8">
        <w:rPr>
          <w:color w:val="111111"/>
          <w:szCs w:val="24"/>
          <w:lang w:val="lt-LT" w:eastAsia="lt-LT"/>
        </w:rPr>
        <w:tab/>
        <w:t xml:space="preserve">Transporto priemonės atsitrenkimo; </w:t>
      </w:r>
    </w:p>
    <w:p w14:paraId="5E1954A8" w14:textId="77777777" w:rsidR="00A313D8" w:rsidRPr="00A313D8" w:rsidRDefault="00A313D8" w:rsidP="00A313D8">
      <w:pPr>
        <w:tabs>
          <w:tab w:val="left" w:pos="720"/>
          <w:tab w:val="left" w:pos="9639"/>
        </w:tabs>
        <w:ind w:left="720" w:right="69" w:hanging="720"/>
        <w:jc w:val="both"/>
        <w:rPr>
          <w:color w:val="111111"/>
          <w:szCs w:val="24"/>
          <w:lang w:val="lt-LT" w:eastAsia="lt-LT"/>
        </w:rPr>
      </w:pPr>
      <w:r w:rsidRPr="00A313D8">
        <w:rPr>
          <w:color w:val="111111"/>
          <w:szCs w:val="24"/>
          <w:lang w:val="lt-LT" w:eastAsia="lt-LT"/>
        </w:rPr>
        <w:t>3.8.</w:t>
      </w:r>
      <w:r w:rsidRPr="00A313D8">
        <w:rPr>
          <w:color w:val="111111"/>
          <w:szCs w:val="24"/>
          <w:lang w:val="lt-LT" w:eastAsia="lt-LT"/>
        </w:rPr>
        <w:tab/>
        <w:t>Smūgio bangos.</w:t>
      </w:r>
    </w:p>
    <w:p w14:paraId="0CD18E78" w14:textId="77777777" w:rsidR="00A313D8" w:rsidRPr="00A313D8" w:rsidRDefault="00A313D8" w:rsidP="00A313D8">
      <w:pPr>
        <w:tabs>
          <w:tab w:val="left" w:pos="720"/>
          <w:tab w:val="left" w:pos="9639"/>
        </w:tabs>
        <w:ind w:left="720" w:right="69" w:hanging="720"/>
        <w:jc w:val="both"/>
        <w:rPr>
          <w:color w:val="111111"/>
          <w:szCs w:val="24"/>
          <w:lang w:val="lt-LT" w:eastAsia="lt-LT"/>
        </w:rPr>
      </w:pPr>
      <w:r w:rsidRPr="00A313D8">
        <w:rPr>
          <w:color w:val="111111"/>
          <w:szCs w:val="24"/>
          <w:lang w:val="lt-LT" w:eastAsia="lt-LT"/>
        </w:rPr>
        <w:t>3.9.</w:t>
      </w:r>
      <w:r w:rsidRPr="00A313D8">
        <w:rPr>
          <w:color w:val="111111"/>
          <w:szCs w:val="24"/>
          <w:lang w:val="lt-LT" w:eastAsia="lt-LT"/>
        </w:rPr>
        <w:tab/>
        <w:t>Trumpo sujungimo, virš įtampių, elektros įtampos svyravimų ir indukcijos.</w:t>
      </w:r>
    </w:p>
    <w:p w14:paraId="3401AB79" w14:textId="5E535879" w:rsidR="009846D2" w:rsidRPr="00710C40" w:rsidRDefault="009846D2" w:rsidP="00A313D8">
      <w:pPr>
        <w:tabs>
          <w:tab w:val="left" w:pos="720"/>
          <w:tab w:val="left" w:pos="9639"/>
        </w:tabs>
        <w:ind w:left="720" w:right="69" w:hanging="720"/>
        <w:jc w:val="both"/>
        <w:rPr>
          <w:lang w:val="lt-LT"/>
        </w:rPr>
      </w:pPr>
    </w:p>
    <w:p w14:paraId="3F1C097D" w14:textId="77777777" w:rsidR="009846D2" w:rsidRPr="002C296A" w:rsidRDefault="009846D2" w:rsidP="009846D2">
      <w:pPr>
        <w:tabs>
          <w:tab w:val="left" w:pos="720"/>
        </w:tabs>
        <w:rPr>
          <w:b/>
          <w:lang w:val="lt-LT"/>
        </w:rPr>
      </w:pPr>
      <w:r>
        <w:rPr>
          <w:b/>
          <w:lang w:val="lt-LT"/>
        </w:rPr>
        <w:t>4</w:t>
      </w:r>
      <w:r w:rsidRPr="002C296A">
        <w:rPr>
          <w:b/>
          <w:lang w:val="lt-LT"/>
        </w:rPr>
        <w:t>.</w:t>
      </w:r>
      <w:r w:rsidRPr="002C296A">
        <w:rPr>
          <w:b/>
          <w:lang w:val="lt-LT"/>
        </w:rPr>
        <w:tab/>
      </w:r>
      <w:r>
        <w:rPr>
          <w:b/>
          <w:lang w:val="lt-LT"/>
        </w:rPr>
        <w:t>Įmokų mokėjimo tvarka</w:t>
      </w:r>
    </w:p>
    <w:p w14:paraId="31A4D3A8" w14:textId="77777777" w:rsidR="009471F3" w:rsidRDefault="009471F3" w:rsidP="009471F3">
      <w:pPr>
        <w:tabs>
          <w:tab w:val="left" w:pos="720"/>
        </w:tabs>
        <w:rPr>
          <w:lang w:val="lt-LT"/>
        </w:rPr>
      </w:pPr>
    </w:p>
    <w:p w14:paraId="1B58A64E" w14:textId="17045601" w:rsidR="009846D2" w:rsidRPr="002C296A" w:rsidRDefault="009846D2" w:rsidP="009846D2">
      <w:pPr>
        <w:tabs>
          <w:tab w:val="left" w:pos="720"/>
        </w:tabs>
        <w:ind w:left="709" w:hanging="709"/>
        <w:rPr>
          <w:lang w:val="lt-LT"/>
        </w:rPr>
      </w:pPr>
      <w:r>
        <w:rPr>
          <w:lang w:val="lt-LT"/>
        </w:rPr>
        <w:t>4</w:t>
      </w:r>
      <w:r w:rsidRPr="002C296A">
        <w:rPr>
          <w:lang w:val="lt-LT"/>
        </w:rPr>
        <w:t>.1.</w:t>
      </w:r>
      <w:r w:rsidRPr="002C296A">
        <w:rPr>
          <w:lang w:val="lt-LT"/>
        </w:rPr>
        <w:tab/>
      </w:r>
      <w:r w:rsidR="00185D17">
        <w:rPr>
          <w:lang w:val="lt-LT"/>
        </w:rPr>
        <w:t>Draudimo įmoka mokama iš karto mokėjimo pavedimu</w:t>
      </w:r>
      <w:r>
        <w:rPr>
          <w:lang w:val="lt-LT"/>
        </w:rPr>
        <w:t xml:space="preserve">, </w:t>
      </w:r>
      <w:r w:rsidR="009471F3">
        <w:rPr>
          <w:lang w:val="lt-LT"/>
        </w:rPr>
        <w:t>per 3</w:t>
      </w:r>
      <w:r>
        <w:rPr>
          <w:lang w:val="lt-LT"/>
        </w:rPr>
        <w:t xml:space="preserve">0 dienų po </w:t>
      </w:r>
      <w:r w:rsidR="00BA2D62">
        <w:rPr>
          <w:lang w:val="lt-LT"/>
        </w:rPr>
        <w:t>sąskaitos-faktūros pateikimo</w:t>
      </w:r>
      <w:r>
        <w:rPr>
          <w:lang w:val="lt-LT"/>
        </w:rPr>
        <w:t>.</w:t>
      </w:r>
    </w:p>
    <w:p w14:paraId="32F0C2BF" w14:textId="77777777" w:rsidR="009471F3" w:rsidRDefault="009471F3" w:rsidP="009846D2">
      <w:pPr>
        <w:tabs>
          <w:tab w:val="left" w:pos="720"/>
        </w:tabs>
        <w:rPr>
          <w:b/>
          <w:lang w:val="lt-LT"/>
        </w:rPr>
      </w:pPr>
    </w:p>
    <w:p w14:paraId="596BED01" w14:textId="77777777" w:rsidR="009846D2" w:rsidRPr="002C296A" w:rsidRDefault="009846D2" w:rsidP="009846D2">
      <w:pPr>
        <w:tabs>
          <w:tab w:val="left" w:pos="720"/>
        </w:tabs>
        <w:rPr>
          <w:b/>
          <w:lang w:val="lt-LT"/>
        </w:rPr>
      </w:pPr>
      <w:r>
        <w:rPr>
          <w:b/>
          <w:lang w:val="lt-LT"/>
        </w:rPr>
        <w:t>5</w:t>
      </w:r>
      <w:r w:rsidRPr="002C296A">
        <w:rPr>
          <w:b/>
          <w:lang w:val="lt-LT"/>
        </w:rPr>
        <w:t>.</w:t>
      </w:r>
      <w:r w:rsidRPr="002C296A">
        <w:rPr>
          <w:b/>
          <w:lang w:val="lt-LT"/>
        </w:rPr>
        <w:tab/>
        <w:t>Šalių atsakomybė</w:t>
      </w:r>
    </w:p>
    <w:p w14:paraId="1C70347B" w14:textId="77777777" w:rsidR="009846D2" w:rsidRPr="002C296A" w:rsidRDefault="009846D2" w:rsidP="009846D2">
      <w:pPr>
        <w:rPr>
          <w:b/>
          <w:lang w:val="lt-LT"/>
        </w:rPr>
      </w:pPr>
    </w:p>
    <w:p w14:paraId="380D2860" w14:textId="77777777" w:rsidR="009C7625" w:rsidRDefault="009846D2" w:rsidP="009C7625">
      <w:pPr>
        <w:tabs>
          <w:tab w:val="left" w:pos="770"/>
        </w:tabs>
        <w:ind w:left="709" w:hanging="709"/>
        <w:jc w:val="both"/>
        <w:rPr>
          <w:lang w:val="lt-LT"/>
        </w:rPr>
      </w:pPr>
      <w:r>
        <w:rPr>
          <w:lang w:val="lt-LT"/>
        </w:rPr>
        <w:t>5</w:t>
      </w:r>
      <w:r w:rsidRPr="002C296A">
        <w:rPr>
          <w:lang w:val="lt-LT"/>
        </w:rPr>
        <w:t>.1.</w:t>
      </w:r>
      <w:r w:rsidRPr="002C296A">
        <w:rPr>
          <w:lang w:val="lt-LT"/>
        </w:rPr>
        <w:tab/>
      </w:r>
      <w:r w:rsidR="00B62D49">
        <w:rPr>
          <w:lang w:val="pt-PT"/>
        </w:rPr>
        <w:t>Draudėjas</w:t>
      </w:r>
      <w:r w:rsidR="00B62D49" w:rsidRPr="00B62D49">
        <w:rPr>
          <w:lang w:val="pt-PT"/>
        </w:rPr>
        <w:t>, u</w:t>
      </w:r>
      <w:r w:rsidR="00B62D49" w:rsidRPr="00B62D49">
        <w:rPr>
          <w:lang w:val="lt-LT"/>
        </w:rPr>
        <w:t>ždelsęs sumokė</w:t>
      </w:r>
      <w:r w:rsidR="00B62D49" w:rsidRPr="00B62D49">
        <w:t xml:space="preserve">ti Sutarties </w:t>
      </w:r>
      <w:r w:rsidR="00B62D49">
        <w:t>7.2.</w:t>
      </w:r>
      <w:r w:rsidR="00B62D49" w:rsidRPr="00B62D49">
        <w:t xml:space="preserve"> punkte</w:t>
      </w:r>
      <w:r w:rsidR="00B62D49" w:rsidRPr="00B62D49">
        <w:rPr>
          <w:lang w:val="lt-LT"/>
        </w:rPr>
        <w:t xml:space="preserve"> numatyta tvarka, įsipareigoja </w:t>
      </w:r>
      <w:r w:rsidR="00B62D49">
        <w:rPr>
          <w:lang w:val="lt-LT"/>
        </w:rPr>
        <w:t>Draudikui</w:t>
      </w:r>
      <w:r w:rsidR="00B62D49" w:rsidRPr="00B62D49">
        <w:rPr>
          <w:lang w:val="lt-LT"/>
        </w:rPr>
        <w:t xml:space="preserve"> pareikalavus mokėti </w:t>
      </w:r>
      <w:r w:rsidR="00B62D49">
        <w:rPr>
          <w:lang w:val="lt-LT"/>
        </w:rPr>
        <w:t xml:space="preserve">Draudikui </w:t>
      </w:r>
      <w:r w:rsidR="00B62D49" w:rsidRPr="00B62D49">
        <w:t xml:space="preserve">0,02 </w:t>
      </w:r>
      <w:r w:rsidR="00B62D49" w:rsidRPr="00B62D49">
        <w:rPr>
          <w:lang w:val="it-IT"/>
        </w:rPr>
        <w:t>% nuo neapmok</w:t>
      </w:r>
      <w:r w:rsidR="00B62D49" w:rsidRPr="00B62D49">
        <w:rPr>
          <w:lang w:val="lt-LT"/>
        </w:rPr>
        <w:t>ė</w:t>
      </w:r>
      <w:r w:rsidR="00B62D49" w:rsidRPr="00B62D49">
        <w:rPr>
          <w:lang w:val="es-ES_tradnl"/>
        </w:rPr>
        <w:t>tos s</w:t>
      </w:r>
      <w:r w:rsidR="00B62D49" w:rsidRPr="00B62D49">
        <w:rPr>
          <w:lang w:val="lt-LT"/>
        </w:rPr>
        <w:t>ąskaitos dydž</w:t>
      </w:r>
      <w:r w:rsidR="00B62D49" w:rsidRPr="00B62D49">
        <w:rPr>
          <w:lang w:val="it-IT"/>
        </w:rPr>
        <w:t>io delspinigius, u</w:t>
      </w:r>
      <w:r w:rsidR="00B62D49" w:rsidRPr="00B62D49">
        <w:rPr>
          <w:lang w:val="lt-LT"/>
        </w:rPr>
        <w:t xml:space="preserve">ž kiekvieną uždelstą </w:t>
      </w:r>
      <w:r w:rsidR="00B62D49" w:rsidRPr="00B62D49">
        <w:rPr>
          <w:lang w:val="de-DE"/>
        </w:rPr>
        <w:t>dien</w:t>
      </w:r>
      <w:r w:rsidR="00B62D49" w:rsidRPr="00B62D49">
        <w:rPr>
          <w:lang w:val="lt-LT"/>
        </w:rPr>
        <w:t>ą.</w:t>
      </w:r>
    </w:p>
    <w:p w14:paraId="6FDDDFF9" w14:textId="77777777" w:rsidR="009C7625" w:rsidRDefault="009C7625" w:rsidP="009C7625">
      <w:pPr>
        <w:tabs>
          <w:tab w:val="left" w:pos="770"/>
        </w:tabs>
        <w:ind w:left="709" w:hanging="709"/>
        <w:jc w:val="both"/>
        <w:rPr>
          <w:lang w:val="lt-LT"/>
        </w:rPr>
      </w:pPr>
      <w:r>
        <w:rPr>
          <w:lang w:val="lt-LT"/>
        </w:rPr>
        <w:t xml:space="preserve">5.2.      </w:t>
      </w:r>
      <w:r w:rsidR="00B62D49">
        <w:rPr>
          <w:lang w:val="lt-LT"/>
        </w:rPr>
        <w:t>Draudikas</w:t>
      </w:r>
      <w:r w:rsidR="00B62D49" w:rsidRPr="00B62D49">
        <w:rPr>
          <w:lang w:val="es-ES_tradnl"/>
        </w:rPr>
        <w:t>, u</w:t>
      </w:r>
      <w:r w:rsidR="00B62D49" w:rsidRPr="00B62D49">
        <w:rPr>
          <w:lang w:val="lt-LT"/>
        </w:rPr>
        <w:t xml:space="preserve">ždelsęs </w:t>
      </w:r>
      <w:r w:rsidR="00B62D49" w:rsidRPr="00B62D49">
        <w:rPr>
          <w:lang w:val="en-US"/>
        </w:rPr>
        <w:t>suteikti</w:t>
      </w:r>
      <w:r w:rsidR="00B62D49" w:rsidRPr="00B62D49">
        <w:rPr>
          <w:lang w:val="lt-LT"/>
        </w:rPr>
        <w:t xml:space="preserve"> </w:t>
      </w:r>
      <w:r w:rsidR="00B62D49" w:rsidRPr="00B62D49">
        <w:rPr>
          <w:lang w:val="en-US"/>
        </w:rPr>
        <w:t>p</w:t>
      </w:r>
      <w:r w:rsidR="00B62D49" w:rsidRPr="00B62D49">
        <w:rPr>
          <w:lang w:val="lt-LT"/>
        </w:rPr>
        <w:t>aslaug</w:t>
      </w:r>
      <w:r w:rsidR="00B62D49" w:rsidRPr="00B62D49">
        <w:rPr>
          <w:lang w:val="en-US"/>
        </w:rPr>
        <w:t>a</w:t>
      </w:r>
      <w:r w:rsidR="00B62D49" w:rsidRPr="00B62D49">
        <w:rPr>
          <w:lang w:val="lt-LT"/>
        </w:rPr>
        <w:t xml:space="preserve">s Sutartyje numatytais terminais, moka </w:t>
      </w:r>
      <w:r w:rsidR="00B62D49">
        <w:rPr>
          <w:lang w:val="lt-LT"/>
        </w:rPr>
        <w:t>Draudėjui</w:t>
      </w:r>
      <w:r w:rsidR="00B62D49" w:rsidRPr="00B62D49">
        <w:rPr>
          <w:lang w:val="lt-LT"/>
        </w:rPr>
        <w:t xml:space="preserve"> </w:t>
      </w:r>
      <w:r w:rsidR="00B62D49" w:rsidRPr="00B62D49">
        <w:rPr>
          <w:lang w:val="en-US"/>
        </w:rPr>
        <w:t>0,02</w:t>
      </w:r>
      <w:r w:rsidR="00B62D49" w:rsidRPr="00B62D49">
        <w:rPr>
          <w:lang w:val="lt-LT"/>
        </w:rPr>
        <w:t xml:space="preserve"> % nuo </w:t>
      </w:r>
      <w:r w:rsidR="00B62D49" w:rsidRPr="00B62D49">
        <w:rPr>
          <w:lang w:val="en-US"/>
        </w:rPr>
        <w:t>nesuteikt</w:t>
      </w:r>
      <w:r w:rsidR="00B62D49" w:rsidRPr="00B62D49">
        <w:rPr>
          <w:lang w:val="lt-LT"/>
        </w:rPr>
        <w:t xml:space="preserve">ų paslaugių vertės </w:t>
      </w:r>
      <w:r w:rsidR="00B62D49" w:rsidRPr="00B62D49">
        <w:rPr>
          <w:lang w:val="it-IT"/>
        </w:rPr>
        <w:t>delspinigius u</w:t>
      </w:r>
      <w:r w:rsidR="00B62D49" w:rsidRPr="00B62D49">
        <w:rPr>
          <w:lang w:val="lt-LT"/>
        </w:rPr>
        <w:t xml:space="preserve">ž kiekvieną uždelstą </w:t>
      </w:r>
      <w:r w:rsidR="00B62D49" w:rsidRPr="00B62D49">
        <w:rPr>
          <w:lang w:val="de-DE"/>
        </w:rPr>
        <w:t>dien</w:t>
      </w:r>
      <w:r w:rsidR="00B62D49" w:rsidRPr="00B62D49">
        <w:rPr>
          <w:lang w:val="lt-LT"/>
        </w:rPr>
        <w:t>ą.</w:t>
      </w:r>
    </w:p>
    <w:p w14:paraId="14E0B6E0" w14:textId="72100804" w:rsidR="009C7625" w:rsidRDefault="009C7625" w:rsidP="00A52C76">
      <w:pPr>
        <w:tabs>
          <w:tab w:val="left" w:pos="709"/>
        </w:tabs>
        <w:ind w:left="709" w:hanging="709"/>
        <w:jc w:val="both"/>
        <w:rPr>
          <w:lang w:val="lt-LT"/>
        </w:rPr>
      </w:pPr>
      <w:r>
        <w:rPr>
          <w:lang w:val="lt-LT"/>
        </w:rPr>
        <w:lastRenderedPageBreak/>
        <w:t xml:space="preserve">5.3.     </w:t>
      </w:r>
      <w:r w:rsidR="00B62D49" w:rsidRPr="00B62D49">
        <w:rPr>
          <w:lang w:val="lt-LT"/>
        </w:rPr>
        <w:t>Šalys neatsakys už dalinį ar visišką prisiimtų įsipareigojimų nevykdymą, jeigu įrodys, kad įsipareigojimų neįvykdė dėl nenugalimos jėgos aplinkybių.</w:t>
      </w:r>
    </w:p>
    <w:p w14:paraId="471D1478" w14:textId="77777777" w:rsidR="009C7625" w:rsidRDefault="009C7625" w:rsidP="00A52C76">
      <w:pPr>
        <w:tabs>
          <w:tab w:val="left" w:pos="709"/>
        </w:tabs>
        <w:ind w:left="709" w:hanging="709"/>
        <w:jc w:val="both"/>
        <w:rPr>
          <w:lang w:val="lt-LT"/>
        </w:rPr>
      </w:pPr>
      <w:r>
        <w:rPr>
          <w:lang w:val="lt-LT"/>
        </w:rPr>
        <w:t xml:space="preserve">5.4.        </w:t>
      </w:r>
      <w:r w:rsidR="00B62D49" w:rsidRPr="00B62D49">
        <w:rPr>
          <w:lang w:val="lt-LT"/>
        </w:rPr>
        <w:t>Sutarties Šalis, kuri dėl nenugalimos jėgos aplinkybių negali įvykdyti savo įsipareigojimų, privalo nedelsiant, bet ne vėliau kaip per 3 kalendorines dienas nuo aplinkybių atsiradimo ar paaiškėjimo, raštu informuoti apie tai kitą Šalį. Jeigu nenugalimos jėgos aplinkybės užsitęsia ilgiau kaip 1 mėnesį, Šalys gali nutraukti sutartį.</w:t>
      </w:r>
    </w:p>
    <w:p w14:paraId="15DB42CF" w14:textId="0B9FB3CE" w:rsidR="00B62D49" w:rsidRDefault="009C7625" w:rsidP="00130F81">
      <w:pPr>
        <w:tabs>
          <w:tab w:val="left" w:pos="426"/>
        </w:tabs>
        <w:ind w:left="709" w:hanging="709"/>
        <w:jc w:val="both"/>
        <w:rPr>
          <w:lang w:val="lt-LT"/>
        </w:rPr>
      </w:pPr>
      <w:r>
        <w:rPr>
          <w:lang w:val="lt-LT"/>
        </w:rPr>
        <w:t xml:space="preserve">5.5.      </w:t>
      </w:r>
      <w:r w:rsidR="00B62D49" w:rsidRPr="00B62D49">
        <w:rPr>
          <w:lang w:val="lt-LT"/>
        </w:rPr>
        <w:t>Nenugalimos jėgos aplinkybėmis laikomos aplinkybės, nurodytos Lietuvos Respublikos civilinio kodekso 6.212 straipsnyje ir Atleidimo nuo atsakomybės esant nenugalimos jėgos (force majeure) aplinkybėms taisyklėse, patvirtintose 1996 m. liepos 15 d., Lietuvos Respublikos Vyriausybės nutarimu Nr. 840. Nustatydamos nenugalimos jėgos aplinkybes, Šalys vadovaujasi 1997 m. kovo 13 d. Lietuvos Respublikos Vyriausybės nutarimu Nr.222 “Dėl nenugalimos jėgos (force majeure) aplinkybes liudijančių pažymų išdavimo tvarkos patvirtinimo”.</w:t>
      </w:r>
    </w:p>
    <w:p w14:paraId="10C49C7D" w14:textId="77777777" w:rsidR="00B62D49" w:rsidRPr="00B62D49" w:rsidRDefault="00B62D49" w:rsidP="00A52C76">
      <w:pPr>
        <w:tabs>
          <w:tab w:val="left" w:pos="770"/>
        </w:tabs>
        <w:ind w:left="709" w:hanging="709"/>
        <w:jc w:val="both"/>
        <w:rPr>
          <w:lang w:val="lt-LT"/>
        </w:rPr>
      </w:pPr>
    </w:p>
    <w:p w14:paraId="7F2F0876" w14:textId="179ECC27" w:rsidR="009846D2" w:rsidRPr="002C296A" w:rsidRDefault="009846D2" w:rsidP="00B62D49">
      <w:pPr>
        <w:tabs>
          <w:tab w:val="left" w:pos="770"/>
        </w:tabs>
        <w:ind w:left="709" w:hanging="709"/>
        <w:jc w:val="both"/>
        <w:rPr>
          <w:b/>
          <w:lang w:val="lt-LT"/>
        </w:rPr>
      </w:pPr>
      <w:r>
        <w:rPr>
          <w:b/>
          <w:lang w:val="lt-LT"/>
        </w:rPr>
        <w:t>6</w:t>
      </w:r>
      <w:r w:rsidRPr="002C296A">
        <w:rPr>
          <w:b/>
          <w:lang w:val="lt-LT"/>
        </w:rPr>
        <w:t>.</w:t>
      </w:r>
      <w:r w:rsidRPr="002C296A">
        <w:rPr>
          <w:b/>
          <w:lang w:val="lt-LT"/>
        </w:rPr>
        <w:tab/>
        <w:t>Sutarties galiojimas ir nutraukimas</w:t>
      </w:r>
    </w:p>
    <w:p w14:paraId="4A649C17" w14:textId="77777777" w:rsidR="009846D2" w:rsidRPr="002C296A" w:rsidRDefault="009846D2" w:rsidP="009846D2">
      <w:pPr>
        <w:rPr>
          <w:lang w:val="lt-LT"/>
        </w:rPr>
      </w:pPr>
    </w:p>
    <w:p w14:paraId="10C4F6B3" w14:textId="77777777" w:rsidR="009846D2" w:rsidRPr="002C296A" w:rsidRDefault="009846D2" w:rsidP="009846D2">
      <w:pPr>
        <w:ind w:left="720" w:hanging="720"/>
        <w:jc w:val="both"/>
        <w:rPr>
          <w:lang w:val="lt-LT"/>
        </w:rPr>
      </w:pPr>
      <w:r>
        <w:rPr>
          <w:lang w:val="lt-LT"/>
        </w:rPr>
        <w:t>6</w:t>
      </w:r>
      <w:r w:rsidRPr="002C296A">
        <w:rPr>
          <w:lang w:val="lt-LT"/>
        </w:rPr>
        <w:t>.1.</w:t>
      </w:r>
      <w:r w:rsidRPr="002C296A">
        <w:rPr>
          <w:lang w:val="lt-LT"/>
        </w:rPr>
        <w:tab/>
        <w:t xml:space="preserve">Sutartis įsigalioja nuo jos pasirašymo dienos ir galioja </w:t>
      </w:r>
      <w:r>
        <w:rPr>
          <w:lang w:val="lt-LT"/>
        </w:rPr>
        <w:t>12 mėnesių</w:t>
      </w:r>
      <w:r w:rsidRPr="002C296A">
        <w:rPr>
          <w:lang w:val="lt-LT"/>
        </w:rPr>
        <w:t xml:space="preserve">. </w:t>
      </w:r>
      <w:r>
        <w:rPr>
          <w:lang w:val="lt-LT"/>
        </w:rPr>
        <w:t>Sutartis gali būti pratęsta du kartus po 12 mėnesių</w:t>
      </w:r>
      <w:r w:rsidRPr="002C296A">
        <w:rPr>
          <w:lang w:val="lt-LT"/>
        </w:rPr>
        <w:t xml:space="preserve"> šalių </w:t>
      </w:r>
      <w:r>
        <w:rPr>
          <w:lang w:val="lt-LT"/>
        </w:rPr>
        <w:t xml:space="preserve">raštišku </w:t>
      </w:r>
      <w:r w:rsidRPr="002C296A">
        <w:rPr>
          <w:lang w:val="lt-LT"/>
        </w:rPr>
        <w:t>susitarimu.</w:t>
      </w:r>
    </w:p>
    <w:p w14:paraId="7FDF6E02" w14:textId="77777777" w:rsidR="009C7625" w:rsidRDefault="009846D2" w:rsidP="009C7625">
      <w:pPr>
        <w:ind w:left="709" w:hanging="709"/>
        <w:jc w:val="both"/>
        <w:rPr>
          <w:szCs w:val="24"/>
          <w:lang w:val="lt-LT"/>
        </w:rPr>
      </w:pPr>
      <w:r>
        <w:rPr>
          <w:lang w:val="lt-LT"/>
        </w:rPr>
        <w:t>6</w:t>
      </w:r>
      <w:r w:rsidRPr="002C296A">
        <w:rPr>
          <w:lang w:val="lt-LT"/>
        </w:rPr>
        <w:t>.2.</w:t>
      </w:r>
      <w:r w:rsidRPr="002C296A">
        <w:rPr>
          <w:lang w:val="lt-LT"/>
        </w:rPr>
        <w:tab/>
      </w:r>
      <w:r w:rsidR="009C7625" w:rsidRPr="009C7625">
        <w:rPr>
          <w:szCs w:val="24"/>
          <w:lang w:val="lt-LT"/>
        </w:rPr>
        <w:t>Jei bet kuri Sutarties nuostata tampa ar pripažįstama visiškai ar iš dalies negaliojančia, tai neturi įtakos kitų Sutarties nuostatų galiojimui.</w:t>
      </w:r>
    </w:p>
    <w:p w14:paraId="0525928F" w14:textId="399CA3E8" w:rsidR="009C7625" w:rsidRPr="009C7625" w:rsidRDefault="009C7625" w:rsidP="009C7625">
      <w:pPr>
        <w:ind w:left="709" w:hanging="709"/>
        <w:jc w:val="both"/>
        <w:rPr>
          <w:szCs w:val="24"/>
          <w:lang w:val="lt-LT"/>
        </w:rPr>
      </w:pPr>
      <w:r>
        <w:rPr>
          <w:szCs w:val="24"/>
          <w:lang w:val="lt-LT"/>
        </w:rPr>
        <w:t xml:space="preserve">6.3.        </w:t>
      </w:r>
      <w:r w:rsidRPr="009C7625">
        <w:rPr>
          <w:szCs w:val="24"/>
          <w:lang w:val="lt-LT"/>
        </w:rPr>
        <w:t>Sutartis gali būti nutraukta:</w:t>
      </w:r>
    </w:p>
    <w:p w14:paraId="0D74218A" w14:textId="2EDC4B0B" w:rsidR="009C7625" w:rsidRPr="009C7625" w:rsidRDefault="009C7625" w:rsidP="009C7625">
      <w:pPr>
        <w:ind w:left="709" w:hanging="709"/>
        <w:jc w:val="both"/>
        <w:rPr>
          <w:szCs w:val="24"/>
          <w:lang w:val="lt-LT"/>
        </w:rPr>
      </w:pPr>
      <w:r>
        <w:rPr>
          <w:szCs w:val="24"/>
          <w:lang w:val="lt-LT"/>
        </w:rPr>
        <w:t>6</w:t>
      </w:r>
      <w:r w:rsidRPr="009C7625">
        <w:rPr>
          <w:szCs w:val="24"/>
          <w:lang w:val="lt-LT"/>
        </w:rPr>
        <w:t>.3.1.</w:t>
      </w:r>
      <w:r w:rsidRPr="009C7625">
        <w:rPr>
          <w:szCs w:val="24"/>
          <w:lang w:val="lt-LT"/>
        </w:rPr>
        <w:tab/>
        <w:t>abiejų Šalių rašytiniu susitarimu;</w:t>
      </w:r>
    </w:p>
    <w:p w14:paraId="3B375757" w14:textId="438B8C26" w:rsidR="009C7625" w:rsidRPr="009C7625" w:rsidRDefault="009C7625" w:rsidP="009C7625">
      <w:pPr>
        <w:ind w:left="709" w:hanging="709"/>
        <w:jc w:val="both"/>
        <w:rPr>
          <w:szCs w:val="24"/>
          <w:lang w:val="lt-LT"/>
        </w:rPr>
      </w:pPr>
      <w:r>
        <w:rPr>
          <w:szCs w:val="24"/>
          <w:lang w:val="lt-LT"/>
        </w:rPr>
        <w:t>6</w:t>
      </w:r>
      <w:r w:rsidRPr="009C7625">
        <w:rPr>
          <w:szCs w:val="24"/>
          <w:lang w:val="lt-LT"/>
        </w:rPr>
        <w:t>.3.2.</w:t>
      </w:r>
      <w:r w:rsidRPr="009C7625">
        <w:rPr>
          <w:szCs w:val="24"/>
          <w:lang w:val="lt-LT"/>
        </w:rPr>
        <w:tab/>
        <w:t xml:space="preserve">vienos iš Šalių iniciatyva, jeigu Sutarties </w:t>
      </w:r>
      <w:r w:rsidR="00A52C76">
        <w:rPr>
          <w:szCs w:val="24"/>
          <w:lang w:val="lt-LT"/>
        </w:rPr>
        <w:t>5</w:t>
      </w:r>
      <w:r w:rsidRPr="009C7625">
        <w:rPr>
          <w:szCs w:val="24"/>
          <w:lang w:val="lt-LT"/>
        </w:rPr>
        <w:t xml:space="preserve"> skyriaus </w:t>
      </w:r>
      <w:r w:rsidR="00A52C76">
        <w:rPr>
          <w:szCs w:val="24"/>
          <w:lang w:val="lt-LT"/>
        </w:rPr>
        <w:t>5</w:t>
      </w:r>
      <w:r w:rsidRPr="009C7625">
        <w:rPr>
          <w:szCs w:val="24"/>
          <w:lang w:val="lt-LT"/>
        </w:rPr>
        <w:t>.3 punkte nustatytos aplinkybės tęsiasi ilgiau kaip 4 (keturis) mėnesius nuo pranešimo apie jas gavimo dienos;</w:t>
      </w:r>
    </w:p>
    <w:p w14:paraId="551E84E3" w14:textId="7521E044"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.3.3.</w:t>
      </w:r>
      <w:r w:rsidR="009C7625" w:rsidRPr="009C7625">
        <w:rPr>
          <w:szCs w:val="24"/>
          <w:lang w:val="lt-LT"/>
        </w:rPr>
        <w:tab/>
        <w:t xml:space="preserve">jeigu per 30 (trisdešimt) dienų nuo pranešimo apie Sutarties </w:t>
      </w:r>
      <w:r w:rsidR="00A52C76">
        <w:rPr>
          <w:szCs w:val="24"/>
          <w:lang w:val="lt-LT"/>
        </w:rPr>
        <w:t>5</w:t>
      </w:r>
      <w:r w:rsidR="009C7625" w:rsidRPr="009C7625">
        <w:rPr>
          <w:szCs w:val="24"/>
          <w:lang w:val="lt-LT"/>
        </w:rPr>
        <w:t xml:space="preserve"> skyriaus </w:t>
      </w:r>
      <w:r w:rsidR="00A52C76">
        <w:rPr>
          <w:szCs w:val="24"/>
          <w:lang w:val="lt-LT"/>
        </w:rPr>
        <w:t>5</w:t>
      </w:r>
      <w:r w:rsidR="009C7625" w:rsidRPr="009C7625">
        <w:rPr>
          <w:szCs w:val="24"/>
          <w:lang w:val="lt-LT"/>
        </w:rPr>
        <w:t>.3 punkte  nustatytos aplinkybes gavimo Šalims nepavyksta susitarti dėl reikalingų imtis veiksmų, bet kuri Šalis gali vienašališkai, nesikreipiant į teismą, nutraukti Sutartį raštu pranešusi kitai Šaliai prieš 14 (keturiolika) dienų.</w:t>
      </w:r>
    </w:p>
    <w:p w14:paraId="0EDCE1F8" w14:textId="3F2EA7CD"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.4.</w:t>
      </w:r>
      <w:r w:rsidR="009C7625" w:rsidRPr="009C7625">
        <w:rPr>
          <w:szCs w:val="24"/>
          <w:lang w:val="lt-LT"/>
        </w:rPr>
        <w:tab/>
      </w:r>
      <w:r w:rsidR="00A52C76">
        <w:rPr>
          <w:szCs w:val="24"/>
          <w:lang w:val="lt-LT"/>
        </w:rPr>
        <w:t>Draudėjas</w:t>
      </w:r>
      <w:r w:rsidR="009C7625" w:rsidRPr="009C7625">
        <w:rPr>
          <w:szCs w:val="24"/>
          <w:lang w:val="lt-LT"/>
        </w:rPr>
        <w:t xml:space="preserve"> turi teisę vienašališkai nutraukti Sutartį, jeigu:</w:t>
      </w:r>
    </w:p>
    <w:p w14:paraId="4AD590FA" w14:textId="0A9FEF66"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.4.1.</w:t>
      </w:r>
      <w:r w:rsidR="009C7625" w:rsidRPr="009C7625">
        <w:rPr>
          <w:szCs w:val="24"/>
          <w:lang w:val="lt-LT"/>
        </w:rPr>
        <w:tab/>
        <w:t>Pirkimo sutartis buvo pakeista pažeidžiant šio įstatymo 89 straipsnį;</w:t>
      </w:r>
    </w:p>
    <w:p w14:paraId="7E27B543" w14:textId="2B646A16"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.4.2.</w:t>
      </w:r>
      <w:r w:rsidR="009C7625" w:rsidRPr="009C7625">
        <w:rPr>
          <w:szCs w:val="24"/>
          <w:lang w:val="lt-LT"/>
        </w:rPr>
        <w:tab/>
        <w:t xml:space="preserve">paaiškėjo, kad </w:t>
      </w:r>
      <w:r w:rsidR="00A52C76">
        <w:rPr>
          <w:szCs w:val="24"/>
          <w:lang w:val="lt-LT"/>
        </w:rPr>
        <w:t>Draudikas</w:t>
      </w:r>
      <w:r w:rsidR="009C7625" w:rsidRPr="009C7625">
        <w:rPr>
          <w:szCs w:val="24"/>
          <w:lang w:val="lt-LT"/>
        </w:rPr>
        <w:t xml:space="preserve"> turėjo būti pašalintas iš Pirkimo procedūros pagal VPĮ 46 straipsnio 1 dalį ar dėl kitų Pirkimo sąlygose nustatytų pašalinimo pagrindų;</w:t>
      </w:r>
    </w:p>
    <w:p w14:paraId="5461C180" w14:textId="1008782E"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.4.3.</w:t>
      </w:r>
      <w:r w:rsidR="009C7625" w:rsidRPr="009C7625">
        <w:rPr>
          <w:szCs w:val="24"/>
          <w:lang w:val="lt-LT"/>
        </w:rPr>
        <w:tab/>
        <w:t xml:space="preserve">paaiškėjo, kad su </w:t>
      </w:r>
      <w:r w:rsidR="00A52C76">
        <w:rPr>
          <w:szCs w:val="24"/>
          <w:lang w:val="lt-LT"/>
        </w:rPr>
        <w:t>Draudiku</w:t>
      </w:r>
      <w:r w:rsidR="009C7625" w:rsidRPr="009C7625">
        <w:rPr>
          <w:szCs w:val="24"/>
          <w:lang w:val="lt-LT"/>
        </w:rPr>
        <w:t xml:space="preserve"> neturėjo būti sudaryta Pirkimo sutartis dėl to, kad Europos Sąjungos Teisingumo Teismas procese pagal Sutarties dėl Europos Sąjungos veikimo 258 straipsnį pripažino, kad nebuvo įvykdyti įsipareigojimai pagal Europos Sąjungos steigiamąsias sutartis ir Direktyvą 2014/24/ES;</w:t>
      </w:r>
    </w:p>
    <w:p w14:paraId="45493693" w14:textId="262D29D4"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.4.4.</w:t>
      </w:r>
      <w:r w:rsidR="009C7625" w:rsidRPr="009C7625">
        <w:rPr>
          <w:szCs w:val="24"/>
          <w:lang w:val="lt-LT"/>
        </w:rPr>
        <w:tab/>
      </w:r>
      <w:r w:rsidR="00A52C76">
        <w:rPr>
          <w:szCs w:val="24"/>
          <w:lang w:val="lt-LT"/>
        </w:rPr>
        <w:t>Draudikas</w:t>
      </w:r>
      <w:r w:rsidR="009C7625" w:rsidRPr="009C7625">
        <w:rPr>
          <w:szCs w:val="24"/>
          <w:lang w:val="lt-LT"/>
        </w:rPr>
        <w:t xml:space="preserve"> bankrutuoja arba yra likviduojamas, sustabdo ūkinę veiklą arba teisės aktuose nustatyta tvarka susidaro analogiška situacija;</w:t>
      </w:r>
    </w:p>
    <w:p w14:paraId="24BF6E89" w14:textId="66EE6729" w:rsidR="009C7625" w:rsidRPr="009C7625" w:rsidRDefault="00F660E6" w:rsidP="00F660E6">
      <w:pPr>
        <w:ind w:left="709" w:hanging="709"/>
        <w:jc w:val="both"/>
        <w:rPr>
          <w:szCs w:val="24"/>
          <w:lang w:val="lt-LT"/>
        </w:rPr>
      </w:pPr>
      <w:r>
        <w:rPr>
          <w:szCs w:val="24"/>
          <w:lang w:val="lt-LT"/>
        </w:rPr>
        <w:t>6</w:t>
      </w:r>
      <w:r w:rsidR="009C7625" w:rsidRPr="009C7625">
        <w:rPr>
          <w:szCs w:val="24"/>
          <w:lang w:val="lt-LT"/>
        </w:rPr>
        <w:t>.4.5.</w:t>
      </w:r>
      <w:r w:rsidR="009C7625" w:rsidRPr="009C7625">
        <w:rPr>
          <w:szCs w:val="24"/>
          <w:lang w:val="lt-LT"/>
        </w:rPr>
        <w:tab/>
      </w:r>
      <w:r w:rsidR="00A52C76">
        <w:rPr>
          <w:szCs w:val="24"/>
          <w:lang w:val="lt-LT"/>
        </w:rPr>
        <w:t>Draudikas</w:t>
      </w:r>
      <w:r w:rsidR="009C7625" w:rsidRPr="009C7625">
        <w:rPr>
          <w:szCs w:val="24"/>
          <w:lang w:val="lt-LT"/>
        </w:rPr>
        <w:t xml:space="preserve"> iš esmės pažeidė sutartį. Nustatydamos esminį Sutarties pažeidimą, šalys vadovaujasi LR civilinio kodekso 6.217 str. nuostatomis. Esminiu pažeidimu bus laikoma, jeigu bus pažeistos šios Sutarties 1.1</w:t>
      </w:r>
      <w:r w:rsidR="001706C1">
        <w:rPr>
          <w:szCs w:val="24"/>
          <w:lang w:val="lt-LT"/>
        </w:rPr>
        <w:t xml:space="preserve"> ir</w:t>
      </w:r>
      <w:r w:rsidR="009C7625" w:rsidRPr="009C7625">
        <w:rPr>
          <w:szCs w:val="24"/>
          <w:lang w:val="lt-LT"/>
        </w:rPr>
        <w:t xml:space="preserve"> 8.2 punktuose nurodytos nuostatos.</w:t>
      </w:r>
    </w:p>
    <w:p w14:paraId="270BFCF0" w14:textId="004606BB"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.4.</w:t>
      </w:r>
      <w:r>
        <w:rPr>
          <w:szCs w:val="24"/>
          <w:lang w:val="lt-LT"/>
        </w:rPr>
        <w:t>6</w:t>
      </w:r>
      <w:r w:rsidR="009C7625" w:rsidRPr="009C7625">
        <w:rPr>
          <w:szCs w:val="24"/>
          <w:lang w:val="lt-LT"/>
        </w:rPr>
        <w:t>.</w:t>
      </w:r>
      <w:r w:rsidR="009C7625" w:rsidRPr="009C7625">
        <w:rPr>
          <w:szCs w:val="24"/>
          <w:lang w:val="lt-LT"/>
        </w:rPr>
        <w:tab/>
        <w:t xml:space="preserve">Užtikrinimą (jeigu reikalauta) išdavęs subjektas (garantas, laiduotojas) negali įvykdyti savo įsipareigojimų ir </w:t>
      </w:r>
      <w:r w:rsidR="001706C1">
        <w:rPr>
          <w:szCs w:val="24"/>
          <w:lang w:val="lt-LT"/>
        </w:rPr>
        <w:t>Draudikas</w:t>
      </w:r>
      <w:r w:rsidR="009C7625" w:rsidRPr="009C7625">
        <w:rPr>
          <w:szCs w:val="24"/>
          <w:lang w:val="lt-LT"/>
        </w:rPr>
        <w:t xml:space="preserve">, </w:t>
      </w:r>
      <w:r w:rsidR="001706C1">
        <w:rPr>
          <w:szCs w:val="24"/>
          <w:lang w:val="lt-LT"/>
        </w:rPr>
        <w:t>Draudėjui</w:t>
      </w:r>
      <w:r w:rsidR="009C7625" w:rsidRPr="009C7625">
        <w:rPr>
          <w:szCs w:val="24"/>
          <w:lang w:val="lt-LT"/>
        </w:rPr>
        <w:t xml:space="preserve"> raštu pareikalavus, per 10 (dešimt) dienų nepateikė naujo užtikrinimo tokiomis pačiomis sąlygomis kaip ir ankstesnysis;</w:t>
      </w:r>
    </w:p>
    <w:p w14:paraId="11F34A99" w14:textId="5857F637"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.4.</w:t>
      </w:r>
      <w:r>
        <w:rPr>
          <w:szCs w:val="24"/>
          <w:lang w:val="lt-LT"/>
        </w:rPr>
        <w:t>7</w:t>
      </w:r>
      <w:r w:rsidR="009C7625" w:rsidRPr="009C7625">
        <w:rPr>
          <w:szCs w:val="24"/>
          <w:lang w:val="lt-LT"/>
        </w:rPr>
        <w:t>.</w:t>
      </w:r>
      <w:r w:rsidR="009C7625" w:rsidRPr="009C7625">
        <w:rPr>
          <w:szCs w:val="24"/>
          <w:lang w:val="lt-LT"/>
        </w:rPr>
        <w:tab/>
      </w:r>
      <w:r w:rsidR="001706C1">
        <w:rPr>
          <w:szCs w:val="24"/>
          <w:lang w:val="lt-LT"/>
        </w:rPr>
        <w:t>Draudikas</w:t>
      </w:r>
      <w:r w:rsidR="009C7625" w:rsidRPr="009C7625">
        <w:rPr>
          <w:szCs w:val="24"/>
          <w:lang w:val="lt-LT"/>
        </w:rPr>
        <w:t xml:space="preserve"> (ar bent vienas iš </w:t>
      </w:r>
      <w:r w:rsidR="001706C1">
        <w:rPr>
          <w:szCs w:val="24"/>
          <w:lang w:val="lt-LT"/>
        </w:rPr>
        <w:t>Draudiko</w:t>
      </w:r>
      <w:r w:rsidR="009C7625" w:rsidRPr="009C7625">
        <w:rPr>
          <w:szCs w:val="24"/>
          <w:lang w:val="lt-LT"/>
        </w:rPr>
        <w:t xml:space="preserve"> dalyvių, kai </w:t>
      </w:r>
      <w:r w:rsidR="001706C1">
        <w:rPr>
          <w:szCs w:val="24"/>
          <w:lang w:val="lt-LT"/>
        </w:rPr>
        <w:t>Draudikas</w:t>
      </w:r>
      <w:r w:rsidR="009C7625" w:rsidRPr="009C7625">
        <w:rPr>
          <w:szCs w:val="24"/>
          <w:lang w:val="lt-LT"/>
        </w:rPr>
        <w:t xml:space="preserve"> yra ūkio subjektų grupė) prarado Viešųjų pirkimų įstatymo 24 straipsnyje nurodytą (jeigu buvo taikyta) statusą arba tokį statusą prarado subpaslaugų teikėjas ir </w:t>
      </w:r>
      <w:r w:rsidR="001706C1">
        <w:rPr>
          <w:szCs w:val="24"/>
          <w:lang w:val="lt-LT"/>
        </w:rPr>
        <w:t>Draudikas</w:t>
      </w:r>
      <w:r w:rsidR="009C7625" w:rsidRPr="009C7625">
        <w:rPr>
          <w:szCs w:val="24"/>
          <w:lang w:val="lt-LT"/>
        </w:rPr>
        <w:t xml:space="preserve"> jo negali pakeisti tokio subpaslaugų teikėjo kitu, reikalavimus atitinkančiu subpaslaugų teikėju, o be subpaslaugų teikėju pats negali įvykdyti Sutarties;</w:t>
      </w:r>
    </w:p>
    <w:p w14:paraId="3D818708" w14:textId="2535121C"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.4.</w:t>
      </w:r>
      <w:r>
        <w:rPr>
          <w:szCs w:val="24"/>
          <w:lang w:val="lt-LT"/>
        </w:rPr>
        <w:t>8</w:t>
      </w:r>
      <w:r w:rsidR="009C7625" w:rsidRPr="009C7625">
        <w:rPr>
          <w:szCs w:val="24"/>
          <w:lang w:val="lt-LT"/>
        </w:rPr>
        <w:t>.</w:t>
      </w:r>
      <w:r w:rsidR="009C7625" w:rsidRPr="009C7625">
        <w:rPr>
          <w:szCs w:val="24"/>
          <w:lang w:val="lt-LT"/>
        </w:rPr>
        <w:tab/>
        <w:t xml:space="preserve">paaiškėja kitos aplinkybės, dėl kurių </w:t>
      </w:r>
      <w:r w:rsidR="001706C1">
        <w:rPr>
          <w:szCs w:val="24"/>
          <w:lang w:val="lt-LT"/>
        </w:rPr>
        <w:t>Draudikas</w:t>
      </w:r>
      <w:r w:rsidR="009C7625" w:rsidRPr="009C7625">
        <w:rPr>
          <w:szCs w:val="24"/>
          <w:lang w:val="lt-LT"/>
        </w:rPr>
        <w:t xml:space="preserve"> negalės tinkamai vykdyti Sutarties ir </w:t>
      </w:r>
      <w:r w:rsidR="001706C1">
        <w:rPr>
          <w:szCs w:val="24"/>
          <w:lang w:val="lt-LT"/>
        </w:rPr>
        <w:t>Draudikas</w:t>
      </w:r>
      <w:r w:rsidR="009C7625" w:rsidRPr="009C7625">
        <w:rPr>
          <w:szCs w:val="24"/>
          <w:lang w:val="lt-LT"/>
        </w:rPr>
        <w:t xml:space="preserve"> negali pateikti pagrįstų įrodymų, kad Sutartį įvykdys tinkamai.</w:t>
      </w:r>
    </w:p>
    <w:p w14:paraId="2D260145" w14:textId="63B16BC6"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.5.</w:t>
      </w:r>
      <w:r w:rsidR="009C7625" w:rsidRPr="009C7625">
        <w:rPr>
          <w:szCs w:val="24"/>
          <w:lang w:val="lt-LT"/>
        </w:rPr>
        <w:tab/>
      </w:r>
      <w:r w:rsidR="001706C1">
        <w:rPr>
          <w:szCs w:val="24"/>
          <w:lang w:val="lt-LT"/>
        </w:rPr>
        <w:t>Draudikas</w:t>
      </w:r>
      <w:r w:rsidR="009C7625" w:rsidRPr="009C7625">
        <w:rPr>
          <w:szCs w:val="24"/>
          <w:lang w:val="lt-LT"/>
        </w:rPr>
        <w:t xml:space="preserve"> gavęs pranešimą iš </w:t>
      </w:r>
      <w:r w:rsidR="001706C1">
        <w:rPr>
          <w:szCs w:val="24"/>
          <w:lang w:val="lt-LT"/>
        </w:rPr>
        <w:t>Draudėjo</w:t>
      </w:r>
      <w:r w:rsidR="009C7625" w:rsidRPr="009C7625">
        <w:rPr>
          <w:szCs w:val="24"/>
          <w:lang w:val="lt-LT"/>
        </w:rPr>
        <w:t xml:space="preserve"> dėl Sutarties nutraukimo pagal bet kurią iš </w:t>
      </w:r>
      <w:r w:rsidR="001706C1">
        <w:rPr>
          <w:szCs w:val="24"/>
          <w:lang w:val="lt-LT"/>
        </w:rPr>
        <w:t>6</w:t>
      </w:r>
      <w:r w:rsidR="009C7625" w:rsidRPr="009C7625">
        <w:rPr>
          <w:szCs w:val="24"/>
          <w:lang w:val="lt-LT"/>
        </w:rPr>
        <w:t xml:space="preserve">.4 papunktyje numatytų sąlygų, turi teisę pateikti </w:t>
      </w:r>
      <w:r w:rsidR="001706C1">
        <w:rPr>
          <w:szCs w:val="24"/>
          <w:lang w:val="lt-LT"/>
        </w:rPr>
        <w:t>Draudėjui</w:t>
      </w:r>
      <w:r w:rsidR="009C7625" w:rsidRPr="009C7625">
        <w:rPr>
          <w:szCs w:val="24"/>
          <w:lang w:val="lt-LT"/>
        </w:rPr>
        <w:t xml:space="preserve"> rašytinius paaiškinimus per 5 (penkias) darbo dienas nuo pranešimo iš </w:t>
      </w:r>
      <w:r w:rsidR="001706C1">
        <w:rPr>
          <w:szCs w:val="24"/>
          <w:lang w:val="lt-LT"/>
        </w:rPr>
        <w:t>Draudėjo</w:t>
      </w:r>
      <w:r w:rsidR="009C7625" w:rsidRPr="009C7625">
        <w:rPr>
          <w:szCs w:val="24"/>
          <w:lang w:val="lt-LT"/>
        </w:rPr>
        <w:t xml:space="preserve"> gavimo dienos.</w:t>
      </w:r>
    </w:p>
    <w:p w14:paraId="260B72DC" w14:textId="7EC4CB14"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.6.</w:t>
      </w:r>
      <w:r w:rsidR="009C7625" w:rsidRPr="009C7625">
        <w:rPr>
          <w:szCs w:val="24"/>
          <w:lang w:val="lt-LT"/>
        </w:rPr>
        <w:tab/>
      </w:r>
      <w:r w:rsidR="001706C1">
        <w:rPr>
          <w:szCs w:val="24"/>
          <w:lang w:val="lt-LT"/>
        </w:rPr>
        <w:t>Draudėjas</w:t>
      </w:r>
      <w:r w:rsidR="009C7625" w:rsidRPr="009C7625">
        <w:rPr>
          <w:szCs w:val="24"/>
          <w:lang w:val="lt-LT"/>
        </w:rPr>
        <w:t xml:space="preserve">, nesant </w:t>
      </w:r>
      <w:r w:rsidR="001706C1">
        <w:rPr>
          <w:szCs w:val="24"/>
          <w:lang w:val="lt-LT"/>
        </w:rPr>
        <w:t>Draudiko</w:t>
      </w:r>
      <w:r w:rsidR="009C7625" w:rsidRPr="009C7625">
        <w:rPr>
          <w:szCs w:val="24"/>
          <w:lang w:val="lt-LT"/>
        </w:rPr>
        <w:t xml:space="preserve"> kaltės, turi teisę vienašališkai nutraukti Sutartį įspėjęs apie tai </w:t>
      </w:r>
      <w:r w:rsidR="001706C1">
        <w:rPr>
          <w:szCs w:val="24"/>
          <w:lang w:val="lt-LT"/>
        </w:rPr>
        <w:t>Draudiką</w:t>
      </w:r>
      <w:r w:rsidR="009C7625" w:rsidRPr="009C7625">
        <w:rPr>
          <w:szCs w:val="24"/>
          <w:lang w:val="lt-LT"/>
        </w:rPr>
        <w:t xml:space="preserve"> ne vėliau kaip prieš 30 (trisdešimt) kalendorinių dienų, nepaisydamas to, kad </w:t>
      </w:r>
      <w:r w:rsidR="001706C1">
        <w:rPr>
          <w:szCs w:val="24"/>
          <w:lang w:val="lt-LT"/>
        </w:rPr>
        <w:t>Draudikas</w:t>
      </w:r>
      <w:r w:rsidR="009C7625" w:rsidRPr="009C7625">
        <w:rPr>
          <w:szCs w:val="24"/>
          <w:lang w:val="lt-LT"/>
        </w:rPr>
        <w:t xml:space="preserve"> jau pradėjo ją vykdyti. Šiuo atveju </w:t>
      </w:r>
      <w:r w:rsidR="001706C1">
        <w:rPr>
          <w:szCs w:val="24"/>
          <w:lang w:val="lt-LT"/>
        </w:rPr>
        <w:t>Draudėjas</w:t>
      </w:r>
      <w:r w:rsidR="009C7625" w:rsidRPr="009C7625">
        <w:rPr>
          <w:szCs w:val="24"/>
          <w:lang w:val="lt-LT"/>
        </w:rPr>
        <w:t xml:space="preserve"> privalo sumokėti </w:t>
      </w:r>
      <w:r w:rsidR="001706C1">
        <w:rPr>
          <w:szCs w:val="24"/>
          <w:lang w:val="lt-LT"/>
        </w:rPr>
        <w:t>Draudikui</w:t>
      </w:r>
      <w:r w:rsidR="009C7625" w:rsidRPr="009C7625">
        <w:rPr>
          <w:szCs w:val="24"/>
          <w:lang w:val="lt-LT"/>
        </w:rPr>
        <w:t xml:space="preserve"> už iki Sutarties nutraukimo suteiktas paslaugas.</w:t>
      </w:r>
    </w:p>
    <w:p w14:paraId="20421DA4" w14:textId="4D1EBC72"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.7.</w:t>
      </w:r>
      <w:r w:rsidR="009C7625" w:rsidRPr="009C7625">
        <w:rPr>
          <w:szCs w:val="24"/>
          <w:lang w:val="lt-LT"/>
        </w:rPr>
        <w:tab/>
      </w:r>
      <w:r w:rsidR="001706C1">
        <w:rPr>
          <w:szCs w:val="24"/>
          <w:lang w:val="lt-LT"/>
        </w:rPr>
        <w:t>Draudikas</w:t>
      </w:r>
      <w:r w:rsidR="009C7625" w:rsidRPr="009C7625">
        <w:rPr>
          <w:szCs w:val="24"/>
          <w:lang w:val="lt-LT"/>
        </w:rPr>
        <w:t>, nesikreipdamas į teismą, gali vienašališkai nutraukti Sutartį, jeigu:</w:t>
      </w:r>
    </w:p>
    <w:p w14:paraId="2377ED81" w14:textId="6EB3ECF2"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.7.1.</w:t>
      </w:r>
      <w:r w:rsidR="009C7625" w:rsidRPr="009C7625">
        <w:rPr>
          <w:szCs w:val="24"/>
          <w:lang w:val="lt-LT"/>
        </w:rPr>
        <w:tab/>
      </w:r>
      <w:r w:rsidR="001706C1">
        <w:rPr>
          <w:szCs w:val="24"/>
          <w:lang w:val="lt-LT"/>
        </w:rPr>
        <w:t>Draudėjas</w:t>
      </w:r>
      <w:r w:rsidR="009C7625" w:rsidRPr="009C7625">
        <w:rPr>
          <w:szCs w:val="24"/>
          <w:lang w:val="lt-LT"/>
        </w:rPr>
        <w:t xml:space="preserve"> ne dėl </w:t>
      </w:r>
      <w:r w:rsidR="001706C1">
        <w:rPr>
          <w:szCs w:val="24"/>
          <w:lang w:val="lt-LT"/>
        </w:rPr>
        <w:t>Draudiko</w:t>
      </w:r>
      <w:r w:rsidR="009C7625" w:rsidRPr="009C7625">
        <w:rPr>
          <w:szCs w:val="24"/>
          <w:lang w:val="lt-LT"/>
        </w:rPr>
        <w:t xml:space="preserve"> kaltės arba Sutarties </w:t>
      </w:r>
      <w:r w:rsidR="001706C1">
        <w:rPr>
          <w:szCs w:val="24"/>
          <w:lang w:val="lt-LT"/>
        </w:rPr>
        <w:t>5</w:t>
      </w:r>
      <w:r w:rsidR="009C7625" w:rsidRPr="009C7625">
        <w:rPr>
          <w:szCs w:val="24"/>
          <w:lang w:val="lt-LT"/>
        </w:rPr>
        <w:t xml:space="preserve"> skyriaus </w:t>
      </w:r>
      <w:r w:rsidR="001706C1">
        <w:rPr>
          <w:szCs w:val="24"/>
          <w:lang w:val="lt-LT"/>
        </w:rPr>
        <w:t>5</w:t>
      </w:r>
      <w:r w:rsidR="009C7625" w:rsidRPr="009C7625">
        <w:rPr>
          <w:szCs w:val="24"/>
          <w:lang w:val="lt-LT"/>
        </w:rPr>
        <w:t xml:space="preserve">.3 punkte  numatytų aplinkybių vėluoja atlikti mokėjimą daugiau kaip 20 (dvidešimt kalendorinių dienų) ir, jeigu </w:t>
      </w:r>
      <w:r>
        <w:rPr>
          <w:szCs w:val="24"/>
          <w:lang w:val="lt-LT"/>
        </w:rPr>
        <w:t>Draudikas</w:t>
      </w:r>
      <w:r w:rsidR="009C7625" w:rsidRPr="009C7625">
        <w:rPr>
          <w:szCs w:val="24"/>
          <w:lang w:val="lt-LT"/>
        </w:rPr>
        <w:t xml:space="preserve"> apie vėlavimą prieš tai raštu pranešė </w:t>
      </w:r>
      <w:r>
        <w:rPr>
          <w:szCs w:val="24"/>
          <w:lang w:val="lt-LT"/>
        </w:rPr>
        <w:t>Draudėjui</w:t>
      </w:r>
      <w:r w:rsidR="009C7625" w:rsidRPr="009C7625">
        <w:rPr>
          <w:szCs w:val="24"/>
          <w:lang w:val="lt-LT"/>
        </w:rPr>
        <w:t>;</w:t>
      </w:r>
    </w:p>
    <w:p w14:paraId="4ADF27EF" w14:textId="239D2E47" w:rsidR="009C7625" w:rsidRPr="009C7625" w:rsidRDefault="00F660E6" w:rsidP="009C7625">
      <w:pPr>
        <w:ind w:left="709" w:hanging="709"/>
        <w:jc w:val="both"/>
        <w:rPr>
          <w:szCs w:val="24"/>
          <w:lang w:val="lt-LT"/>
        </w:rPr>
      </w:pPr>
      <w:r>
        <w:rPr>
          <w:szCs w:val="24"/>
          <w:lang w:val="lt-LT"/>
        </w:rPr>
        <w:t>6</w:t>
      </w:r>
      <w:r w:rsidR="009C7625" w:rsidRPr="009C7625">
        <w:rPr>
          <w:szCs w:val="24"/>
          <w:lang w:val="lt-LT"/>
        </w:rPr>
        <w:t>.7.2.</w:t>
      </w:r>
      <w:r w:rsidR="009C7625" w:rsidRPr="009C7625">
        <w:rPr>
          <w:szCs w:val="24"/>
          <w:lang w:val="lt-LT"/>
        </w:rPr>
        <w:tab/>
      </w:r>
      <w:r>
        <w:rPr>
          <w:szCs w:val="24"/>
          <w:lang w:val="lt-LT"/>
        </w:rPr>
        <w:t>Draudėjas</w:t>
      </w:r>
      <w:r w:rsidR="009C7625" w:rsidRPr="009C7625">
        <w:rPr>
          <w:szCs w:val="24"/>
          <w:lang w:val="lt-LT"/>
        </w:rPr>
        <w:t xml:space="preserve"> sustabdė paslaugų teikimo terminus ir sustabdymas trunka ilgiau, kaip 3 (tris) mėnesius.</w:t>
      </w:r>
    </w:p>
    <w:p w14:paraId="6A7C3256" w14:textId="4F6E1096" w:rsidR="009846D2" w:rsidRDefault="00F660E6" w:rsidP="009C7625">
      <w:pPr>
        <w:ind w:left="709" w:hanging="709"/>
        <w:jc w:val="both"/>
        <w:rPr>
          <w:szCs w:val="24"/>
          <w:lang w:val="lt-LT"/>
        </w:rPr>
      </w:pPr>
      <w:r>
        <w:rPr>
          <w:szCs w:val="24"/>
          <w:lang w:val="lt-LT"/>
        </w:rPr>
        <w:t>6</w:t>
      </w:r>
      <w:r w:rsidR="009C7625" w:rsidRPr="009C7625">
        <w:rPr>
          <w:szCs w:val="24"/>
          <w:lang w:val="lt-LT"/>
        </w:rPr>
        <w:t>.8.</w:t>
      </w:r>
      <w:r w:rsidR="009C7625" w:rsidRPr="009C7625">
        <w:rPr>
          <w:szCs w:val="24"/>
          <w:lang w:val="lt-LT"/>
        </w:rPr>
        <w:tab/>
        <w:t>Šalis, ketinanti vienašališkai nutraukti Sutartį, prieš 14 (keturiolika) dienų raštu praneša kitai Šaliai apie savo ketinimus ir nustato ne trumpesnį nei 5 (penkių) dienų terminą pranešime nurodytiems trūkumams ištaisyti. Jei kaltoji Šalis per pranešime nurodytą terminą nepašalina Sutarties pažeidimų, Sutartis laikoma nutraukta nuo termino pasibaigimo dienos.</w:t>
      </w:r>
    </w:p>
    <w:p w14:paraId="78652899" w14:textId="3E7613B7" w:rsidR="00F660E6" w:rsidRDefault="00F660E6" w:rsidP="009C7625">
      <w:pPr>
        <w:ind w:left="709" w:hanging="709"/>
        <w:jc w:val="both"/>
        <w:rPr>
          <w:lang w:val="lt-LT"/>
        </w:rPr>
      </w:pPr>
    </w:p>
    <w:p w14:paraId="52DF33B0" w14:textId="46B7C2D4" w:rsidR="00A313D8" w:rsidRDefault="00A313D8" w:rsidP="009C7625">
      <w:pPr>
        <w:ind w:left="709" w:hanging="709"/>
        <w:jc w:val="both"/>
        <w:rPr>
          <w:lang w:val="lt-LT"/>
        </w:rPr>
      </w:pPr>
    </w:p>
    <w:p w14:paraId="12BA19C2" w14:textId="087AD9AF" w:rsidR="00130F81" w:rsidRDefault="00130F81" w:rsidP="009C7625">
      <w:pPr>
        <w:ind w:left="709" w:hanging="709"/>
        <w:jc w:val="both"/>
        <w:rPr>
          <w:lang w:val="lt-LT"/>
        </w:rPr>
      </w:pPr>
    </w:p>
    <w:p w14:paraId="6BFDB682" w14:textId="77777777" w:rsidR="00130F81" w:rsidRDefault="00130F81" w:rsidP="009C7625">
      <w:pPr>
        <w:ind w:left="709" w:hanging="709"/>
        <w:jc w:val="both"/>
        <w:rPr>
          <w:lang w:val="lt-LT"/>
        </w:rPr>
      </w:pPr>
    </w:p>
    <w:p w14:paraId="39A3FE62" w14:textId="77777777" w:rsidR="00BA2D62" w:rsidRPr="00BA2D62" w:rsidRDefault="00BA2D62" w:rsidP="00BA2D62">
      <w:pPr>
        <w:tabs>
          <w:tab w:val="left" w:pos="720"/>
        </w:tabs>
        <w:rPr>
          <w:b/>
          <w:lang w:val="lt-LT"/>
        </w:rPr>
      </w:pPr>
      <w:r>
        <w:rPr>
          <w:b/>
          <w:lang w:val="lt-LT"/>
        </w:rPr>
        <w:lastRenderedPageBreak/>
        <w:t>7</w:t>
      </w:r>
      <w:r w:rsidRPr="00BA2D62">
        <w:rPr>
          <w:b/>
          <w:lang w:val="lt-LT"/>
        </w:rPr>
        <w:t>.</w:t>
      </w:r>
      <w:r w:rsidRPr="00BA2D62">
        <w:rPr>
          <w:b/>
          <w:lang w:val="lt-LT"/>
        </w:rPr>
        <w:tab/>
        <w:t>Atsiskaitymo tvarka ir sąlygos</w:t>
      </w:r>
    </w:p>
    <w:p w14:paraId="6362DA14" w14:textId="77777777" w:rsidR="00BA2D62" w:rsidRPr="00BA2D62" w:rsidRDefault="00BA2D62" w:rsidP="00BA2D62">
      <w:pPr>
        <w:rPr>
          <w:lang w:val="lt-LT"/>
        </w:rPr>
      </w:pPr>
    </w:p>
    <w:p w14:paraId="6255215B" w14:textId="77777777" w:rsidR="00BA2D62" w:rsidRPr="00BA2D62" w:rsidRDefault="00BA2D62" w:rsidP="00BA2D62">
      <w:pPr>
        <w:tabs>
          <w:tab w:val="left" w:pos="720"/>
        </w:tabs>
        <w:rPr>
          <w:lang w:val="lt-LT"/>
        </w:rPr>
      </w:pPr>
      <w:r>
        <w:rPr>
          <w:lang w:val="lt-LT"/>
        </w:rPr>
        <w:t>7</w:t>
      </w:r>
      <w:r w:rsidRPr="00BA2D62">
        <w:rPr>
          <w:lang w:val="lt-LT"/>
        </w:rPr>
        <w:t>.1.</w:t>
      </w:r>
      <w:r w:rsidRPr="00BA2D62">
        <w:rPr>
          <w:lang w:val="lt-LT"/>
        </w:rPr>
        <w:tab/>
      </w:r>
      <w:r w:rsidR="006037D5">
        <w:rPr>
          <w:lang w:val="lt-LT"/>
        </w:rPr>
        <w:t>Draudėjas</w:t>
      </w:r>
      <w:r w:rsidRPr="00BA2D62">
        <w:rPr>
          <w:lang w:val="lt-LT"/>
        </w:rPr>
        <w:t xml:space="preserve"> už gautas p</w:t>
      </w:r>
      <w:r w:rsidR="006037D5">
        <w:rPr>
          <w:lang w:val="lt-LT"/>
        </w:rPr>
        <w:t>aslaugas</w:t>
      </w:r>
      <w:r w:rsidRPr="00BA2D62">
        <w:rPr>
          <w:lang w:val="lt-LT"/>
        </w:rPr>
        <w:t xml:space="preserve"> atsiskaito mokėjimo pavedimu.</w:t>
      </w:r>
    </w:p>
    <w:p w14:paraId="76ED9611" w14:textId="6A859C0C" w:rsidR="00BA2D62" w:rsidRPr="00BA2D62" w:rsidRDefault="00BA2D62" w:rsidP="00BA2D62">
      <w:pPr>
        <w:ind w:left="709" w:hanging="709"/>
        <w:jc w:val="both"/>
        <w:rPr>
          <w:lang w:val="lt-LT"/>
        </w:rPr>
      </w:pPr>
      <w:r>
        <w:rPr>
          <w:lang w:val="lt-LT"/>
        </w:rPr>
        <w:t>7</w:t>
      </w:r>
      <w:r w:rsidRPr="00BA2D62">
        <w:rPr>
          <w:lang w:val="lt-LT"/>
        </w:rPr>
        <w:t>.2.</w:t>
      </w:r>
      <w:r w:rsidRPr="00BA2D62">
        <w:rPr>
          <w:lang w:val="lt-LT"/>
        </w:rPr>
        <w:tab/>
      </w:r>
      <w:r w:rsidR="006037D5" w:rsidRPr="006037D5">
        <w:rPr>
          <w:lang w:val="lt-LT"/>
        </w:rPr>
        <w:t>Draudėjas</w:t>
      </w:r>
      <w:r w:rsidRPr="00BA2D62">
        <w:rPr>
          <w:lang w:val="lt-LT"/>
        </w:rPr>
        <w:t xml:space="preserve"> </w:t>
      </w:r>
      <w:r w:rsidR="00B62D49">
        <w:rPr>
          <w:lang w:val="lt-LT"/>
        </w:rPr>
        <w:t>draudimo įmoka už paslaugas apmoka</w:t>
      </w:r>
      <w:r w:rsidRPr="00BA2D62">
        <w:rPr>
          <w:lang w:val="lt-LT"/>
        </w:rPr>
        <w:t xml:space="preserve"> </w:t>
      </w:r>
      <w:r w:rsidR="006037D5">
        <w:rPr>
          <w:lang w:val="lt-LT"/>
        </w:rPr>
        <w:t>Draudikui</w:t>
      </w:r>
      <w:r w:rsidRPr="00BA2D62">
        <w:rPr>
          <w:lang w:val="lt-LT"/>
        </w:rPr>
        <w:t xml:space="preserve"> </w:t>
      </w:r>
      <w:r w:rsidR="00B62D49">
        <w:rPr>
          <w:lang w:val="lt-LT"/>
        </w:rPr>
        <w:t>iš karto</w:t>
      </w:r>
      <w:r w:rsidRPr="00BA2D62">
        <w:rPr>
          <w:lang w:val="lt-LT"/>
        </w:rPr>
        <w:t xml:space="preserve"> pagal gaut</w:t>
      </w:r>
      <w:r w:rsidR="00B62D49">
        <w:rPr>
          <w:lang w:val="lt-LT"/>
        </w:rPr>
        <w:t>ą</w:t>
      </w:r>
      <w:r w:rsidRPr="00BA2D62">
        <w:rPr>
          <w:lang w:val="lt-LT"/>
        </w:rPr>
        <w:t xml:space="preserve"> PVM sąskait</w:t>
      </w:r>
      <w:r w:rsidR="00B62D49">
        <w:rPr>
          <w:lang w:val="lt-LT"/>
        </w:rPr>
        <w:t>ą</w:t>
      </w:r>
      <w:r w:rsidRPr="00BA2D62">
        <w:rPr>
          <w:lang w:val="lt-LT"/>
        </w:rPr>
        <w:t xml:space="preserve"> faktūr</w:t>
      </w:r>
      <w:r w:rsidR="00B62D49">
        <w:rPr>
          <w:lang w:val="lt-LT"/>
        </w:rPr>
        <w:t>ą</w:t>
      </w:r>
      <w:r w:rsidRPr="00BA2D62">
        <w:rPr>
          <w:lang w:val="lt-LT"/>
        </w:rPr>
        <w:t xml:space="preserve"> per 30 dienų </w:t>
      </w:r>
      <w:r w:rsidR="006037D5" w:rsidRPr="006037D5">
        <w:rPr>
          <w:lang w:val="lt-LT"/>
        </w:rPr>
        <w:t>po sąskaitos-faktūros pateikimo.</w:t>
      </w:r>
    </w:p>
    <w:p w14:paraId="13A30D9A" w14:textId="77777777" w:rsidR="00BA2D62" w:rsidRPr="00BA2D62" w:rsidRDefault="00BA2D62" w:rsidP="00BA2D62">
      <w:pPr>
        <w:ind w:left="709" w:hanging="709"/>
        <w:jc w:val="both"/>
        <w:rPr>
          <w:lang w:val="lt-LT"/>
        </w:rPr>
      </w:pPr>
      <w:r>
        <w:rPr>
          <w:lang w:val="lt-LT"/>
        </w:rPr>
        <w:t>7</w:t>
      </w:r>
      <w:r w:rsidRPr="00BA2D62">
        <w:rPr>
          <w:lang w:val="lt-LT"/>
        </w:rPr>
        <w:t>.3.</w:t>
      </w:r>
      <w:r w:rsidRPr="00BA2D62">
        <w:rPr>
          <w:lang w:val="lt-LT"/>
        </w:rPr>
        <w:tab/>
      </w:r>
      <w:r w:rsidR="006037D5">
        <w:rPr>
          <w:lang w:val="lt-LT"/>
        </w:rPr>
        <w:t>Draudikas</w:t>
      </w:r>
      <w:r w:rsidRPr="00BA2D62">
        <w:rPr>
          <w:lang w:val="lt-LT"/>
        </w:rPr>
        <w:t xml:space="preserve"> PVM sąskaitą-faktūrą privalo pateikti naudojantis elektronine paslauga „E.sąskaita“ (elektroninės paslaugos „E.sąskaita“ svetainė pasiekiama adresu </w:t>
      </w:r>
      <w:hyperlink r:id="rId6" w:history="1">
        <w:r w:rsidRPr="00BA2D62">
          <w:rPr>
            <w:color w:val="0563C1"/>
            <w:u w:val="single"/>
            <w:lang w:val="lt-LT"/>
          </w:rPr>
          <w:t>www.esaskaita.eu</w:t>
        </w:r>
      </w:hyperlink>
      <w:r w:rsidRPr="00BA2D62">
        <w:rPr>
          <w:lang w:val="lt-LT"/>
        </w:rPr>
        <w:t>).</w:t>
      </w:r>
    </w:p>
    <w:p w14:paraId="714D977F" w14:textId="77777777" w:rsidR="00BA2D62" w:rsidRPr="00BA2D62" w:rsidRDefault="00BA2D62" w:rsidP="00BA2D62">
      <w:pPr>
        <w:tabs>
          <w:tab w:val="left" w:pos="720"/>
        </w:tabs>
        <w:ind w:left="709" w:hanging="709"/>
        <w:jc w:val="both"/>
        <w:rPr>
          <w:lang w:val="lt-LT"/>
        </w:rPr>
      </w:pPr>
      <w:r>
        <w:rPr>
          <w:lang w:val="lt-LT"/>
        </w:rPr>
        <w:t>7</w:t>
      </w:r>
      <w:r w:rsidRPr="00BA2D62">
        <w:rPr>
          <w:lang w:val="lt-LT"/>
        </w:rPr>
        <w:t>.4.</w:t>
      </w:r>
      <w:r w:rsidRPr="00BA2D62">
        <w:rPr>
          <w:lang w:val="lt-LT"/>
        </w:rPr>
        <w:tab/>
      </w:r>
      <w:r w:rsidR="006037D5">
        <w:t>Draudikas</w:t>
      </w:r>
      <w:r w:rsidRPr="00BA2D62">
        <w:rPr>
          <w:lang w:val="lt-LT"/>
        </w:rPr>
        <w:t xml:space="preserve"> sąskaitoje faktūroje turi nurodyti sutarties ir pirkimo numerius.  </w:t>
      </w:r>
    </w:p>
    <w:p w14:paraId="48B9D913" w14:textId="77777777" w:rsidR="00BA2D62" w:rsidRDefault="00BA2D62" w:rsidP="009846D2">
      <w:pPr>
        <w:jc w:val="both"/>
        <w:rPr>
          <w:lang w:val="lt-LT"/>
        </w:rPr>
      </w:pPr>
    </w:p>
    <w:p w14:paraId="1CC98426" w14:textId="77777777" w:rsidR="00BA2D62" w:rsidRDefault="00BA2D62" w:rsidP="009846D2">
      <w:pPr>
        <w:jc w:val="both"/>
        <w:rPr>
          <w:lang w:val="lt-LT"/>
        </w:rPr>
      </w:pPr>
    </w:p>
    <w:p w14:paraId="79DF5BE6" w14:textId="77777777" w:rsidR="006A0834" w:rsidRPr="006A0834" w:rsidRDefault="00BA2D62" w:rsidP="006037D5">
      <w:pPr>
        <w:pBdr>
          <w:top w:val="nil"/>
          <w:left w:val="nil"/>
          <w:bottom w:val="nil"/>
          <w:right w:val="nil"/>
          <w:between w:val="nil"/>
          <w:bar w:val="nil"/>
        </w:pBdr>
        <w:tabs>
          <w:tab w:val="left" w:pos="709"/>
        </w:tabs>
        <w:outlineLvl w:val="0"/>
        <w:rPr>
          <w:rFonts w:eastAsia="Arial Unicode MS" w:cs="Arial Unicode MS"/>
          <w:b/>
          <w:bCs/>
          <w:caps/>
          <w:color w:val="434343"/>
          <w:spacing w:val="4"/>
          <w:bdr w:val="nil"/>
          <w:lang w:val="lt-LT" w:eastAsia="lt-LT"/>
        </w:rPr>
      </w:pPr>
      <w:r>
        <w:rPr>
          <w:rFonts w:eastAsia="Arial Unicode MS" w:cs="Arial Unicode MS"/>
          <w:b/>
          <w:bCs/>
          <w:caps/>
          <w:spacing w:val="4"/>
          <w:bdr w:val="nil"/>
          <w:lang w:val="en-US" w:eastAsia="lt-LT"/>
        </w:rPr>
        <w:t>8</w:t>
      </w:r>
      <w:r w:rsidR="006A0834" w:rsidRPr="006A0834">
        <w:rPr>
          <w:rFonts w:eastAsia="Arial Unicode MS" w:cs="Arial Unicode MS"/>
          <w:b/>
          <w:bCs/>
          <w:caps/>
          <w:spacing w:val="4"/>
          <w:bdr w:val="nil"/>
          <w:lang w:val="en-US" w:eastAsia="lt-LT"/>
        </w:rPr>
        <w:t>.</w:t>
      </w:r>
      <w:r w:rsidR="006A0834" w:rsidRPr="006A0834">
        <w:rPr>
          <w:rFonts w:eastAsia="Arial Unicode MS" w:cs="Arial Unicode MS"/>
          <w:b/>
          <w:bCs/>
          <w:caps/>
          <w:spacing w:val="4"/>
          <w:bdr w:val="nil"/>
          <w:lang w:val="en-US" w:eastAsia="lt-LT"/>
        </w:rPr>
        <w:tab/>
        <w:t>S</w:t>
      </w:r>
      <w:r w:rsidR="006A0834" w:rsidRPr="006A0834">
        <w:rPr>
          <w:rFonts w:eastAsia="Arial Unicode MS" w:cs="Arial Unicode MS"/>
          <w:b/>
          <w:bCs/>
          <w:spacing w:val="4"/>
          <w:bdr w:val="nil"/>
          <w:lang w:val="en-US" w:eastAsia="lt-LT"/>
        </w:rPr>
        <w:t>ubtiekimas</w:t>
      </w:r>
    </w:p>
    <w:p w14:paraId="08D58C4E" w14:textId="77777777" w:rsidR="006A0834" w:rsidRPr="006A0834" w:rsidRDefault="006A0834" w:rsidP="006037D5">
      <w:pPr>
        <w:pBdr>
          <w:top w:val="nil"/>
          <w:left w:val="nil"/>
          <w:bottom w:val="nil"/>
          <w:right w:val="nil"/>
          <w:between w:val="nil"/>
          <w:bar w:val="nil"/>
        </w:pBdr>
        <w:suppressAutoHyphens/>
        <w:jc w:val="both"/>
        <w:rPr>
          <w:rFonts w:eastAsia="Arial Unicode MS" w:cs="Arial Unicode MS"/>
          <w:color w:val="000000"/>
          <w:bdr w:val="nil"/>
          <w:lang w:val="lt-LT" w:eastAsia="lt-LT"/>
        </w:rPr>
      </w:pPr>
    </w:p>
    <w:p w14:paraId="037448A8" w14:textId="77777777" w:rsidR="006A0834" w:rsidRPr="006A0834" w:rsidRDefault="00BA2D62" w:rsidP="006037D5">
      <w:pPr>
        <w:pBdr>
          <w:top w:val="nil"/>
          <w:left w:val="nil"/>
          <w:bottom w:val="nil"/>
          <w:right w:val="nil"/>
          <w:between w:val="nil"/>
          <w:bar w:val="nil"/>
        </w:pBdr>
        <w:tabs>
          <w:tab w:val="left" w:pos="851"/>
        </w:tabs>
        <w:suppressAutoHyphens/>
        <w:ind w:left="567" w:hanging="567"/>
        <w:jc w:val="both"/>
        <w:rPr>
          <w:rFonts w:eastAsia="Arial Unicode MS" w:cs="Arial Unicode MS"/>
          <w:color w:val="000000"/>
          <w:bdr w:val="nil"/>
          <w:lang w:val="lt-LT" w:eastAsia="lt-LT"/>
        </w:rPr>
      </w:pPr>
      <w:r>
        <w:rPr>
          <w:rFonts w:eastAsia="Arial Unicode MS" w:cs="Arial Unicode MS"/>
          <w:color w:val="000000"/>
          <w:bdr w:val="nil"/>
          <w:lang w:val="lt-LT" w:eastAsia="lt-LT"/>
        </w:rPr>
        <w:t>8</w:t>
      </w:r>
      <w:r w:rsidR="006A0834" w:rsidRPr="006A0834">
        <w:rPr>
          <w:rFonts w:eastAsia="Arial Unicode MS" w:cs="Arial Unicode MS"/>
          <w:color w:val="000000"/>
          <w:bdr w:val="nil"/>
          <w:lang w:val="lt-LT" w:eastAsia="lt-LT"/>
        </w:rPr>
        <w:t>.1.</w:t>
      </w:r>
      <w:r w:rsidR="006A0834" w:rsidRPr="006A0834">
        <w:rPr>
          <w:rFonts w:eastAsia="Arial Unicode MS" w:cs="Arial Unicode MS"/>
          <w:color w:val="000000"/>
          <w:bdr w:val="nil"/>
          <w:lang w:val="lt-LT" w:eastAsia="lt-LT"/>
        </w:rPr>
        <w:tab/>
        <w:t>S</w:t>
      </w:r>
      <w:r w:rsidR="006A0834" w:rsidRPr="006A0834">
        <w:rPr>
          <w:rFonts w:eastAsia="Arial Unicode MS" w:cs="Arial Unicode MS"/>
          <w:color w:val="000000"/>
          <w:bdr w:val="nil"/>
          <w:lang w:val="it-IT" w:eastAsia="lt-LT"/>
        </w:rPr>
        <w:t xml:space="preserve">udarius </w:t>
      </w:r>
      <w:r w:rsidR="006A0834" w:rsidRPr="006A0834">
        <w:rPr>
          <w:rFonts w:eastAsia="Arial Unicode MS" w:cs="Arial Unicode MS"/>
          <w:color w:val="000000"/>
          <w:bdr w:val="nil"/>
          <w:lang w:val="lt-LT" w:eastAsia="lt-LT"/>
        </w:rPr>
        <w:t xml:space="preserve">Sutartį, tačiau ne vėliau negu Sutartis pradedama vykdyti, </w:t>
      </w:r>
      <w:r>
        <w:rPr>
          <w:rFonts w:eastAsia="Arial Unicode MS" w:cs="Arial Unicode MS"/>
          <w:color w:val="000000"/>
          <w:bdr w:val="nil"/>
          <w:lang w:val="lt-LT" w:eastAsia="lt-LT"/>
        </w:rPr>
        <w:t>Draudikas</w:t>
      </w:r>
      <w:r w:rsidR="006A0834" w:rsidRPr="006A0834">
        <w:rPr>
          <w:rFonts w:eastAsia="Arial Unicode MS" w:cs="Arial Unicode MS"/>
          <w:color w:val="000000"/>
          <w:bdr w:val="nil"/>
          <w:lang w:val="lt-LT" w:eastAsia="lt-LT"/>
        </w:rPr>
        <w:t xml:space="preserve"> įsipareigoja </w:t>
      </w:r>
      <w:r>
        <w:rPr>
          <w:rFonts w:eastAsia="Arial Unicode MS" w:cs="Arial Unicode MS"/>
          <w:color w:val="000000"/>
          <w:bdr w:val="nil"/>
          <w:lang w:val="lt-LT" w:eastAsia="lt-LT"/>
        </w:rPr>
        <w:t>Draudėjui</w:t>
      </w:r>
      <w:r w:rsidR="006A0834" w:rsidRPr="006A0834">
        <w:rPr>
          <w:rFonts w:eastAsia="Arial Unicode MS" w:cs="Arial Unicode MS"/>
          <w:color w:val="000000"/>
          <w:bdr w:val="nil"/>
          <w:lang w:val="lt-LT" w:eastAsia="lt-LT"/>
        </w:rPr>
        <w:t xml:space="preserve"> pranešti tuo metu žinomų s</w:t>
      </w:r>
      <w:r w:rsidR="006A0834" w:rsidRPr="006A0834">
        <w:rPr>
          <w:rFonts w:eastAsia="Arial Unicode MS" w:cs="Arial Unicode MS"/>
          <w:color w:val="000000"/>
          <w:bdr w:val="nil"/>
          <w:lang w:val="nl-NL" w:eastAsia="lt-LT"/>
        </w:rPr>
        <w:t>ubtiek</w:t>
      </w:r>
      <w:r w:rsidR="006A0834" w:rsidRPr="006A0834">
        <w:rPr>
          <w:rFonts w:eastAsia="Arial Unicode MS" w:cs="Arial Unicode MS"/>
          <w:color w:val="000000"/>
          <w:bdr w:val="nil"/>
          <w:lang w:val="lt-LT" w:eastAsia="lt-LT"/>
        </w:rPr>
        <w:t xml:space="preserve">ėjų pavadinimus, kontaktinius duomenis ir jų atstovus. </w:t>
      </w:r>
      <w:r>
        <w:rPr>
          <w:rFonts w:eastAsia="Arial Unicode MS" w:cs="Arial Unicode MS"/>
          <w:color w:val="000000"/>
          <w:bdr w:val="nil"/>
          <w:lang w:val="lt-LT" w:eastAsia="lt-LT"/>
        </w:rPr>
        <w:t>Draudėjas</w:t>
      </w:r>
      <w:r w:rsidR="006A0834" w:rsidRPr="006A0834">
        <w:rPr>
          <w:rFonts w:eastAsia="Arial Unicode MS" w:cs="Arial Unicode MS"/>
          <w:color w:val="000000"/>
          <w:bdr w:val="nil"/>
          <w:lang w:val="lt-LT" w:eastAsia="lt-LT"/>
        </w:rPr>
        <w:t xml:space="preserve"> taip pat reikalauja, kad </w:t>
      </w:r>
      <w:r>
        <w:rPr>
          <w:rFonts w:eastAsia="Arial Unicode MS" w:cs="Arial Unicode MS"/>
          <w:color w:val="000000"/>
          <w:bdr w:val="nil"/>
          <w:lang w:val="lt-LT" w:eastAsia="lt-LT"/>
        </w:rPr>
        <w:t>Draudikas</w:t>
      </w:r>
      <w:r w:rsidR="006A0834" w:rsidRPr="006A0834">
        <w:rPr>
          <w:rFonts w:eastAsia="Arial Unicode MS" w:cs="Arial Unicode MS"/>
          <w:color w:val="000000"/>
          <w:bdr w:val="nil"/>
          <w:lang w:val="lt-LT" w:eastAsia="lt-LT"/>
        </w:rPr>
        <w:t xml:space="preserve"> informuotų apie minėtos informacijos pasikeitimus visu Sutarties vykdymo metu, taip pat apie naujus s</w:t>
      </w:r>
      <w:r w:rsidR="006A0834" w:rsidRPr="006A0834">
        <w:rPr>
          <w:rFonts w:eastAsia="Arial Unicode MS" w:cs="Arial Unicode MS"/>
          <w:color w:val="000000"/>
          <w:bdr w:val="nil"/>
          <w:lang w:val="nl-NL" w:eastAsia="lt-LT"/>
        </w:rPr>
        <w:t>ubtiek</w:t>
      </w:r>
      <w:r w:rsidR="006A0834" w:rsidRPr="006A0834">
        <w:rPr>
          <w:rFonts w:eastAsia="Arial Unicode MS" w:cs="Arial Unicode MS"/>
          <w:color w:val="000000"/>
          <w:bdr w:val="nil"/>
          <w:lang w:val="lt-LT" w:eastAsia="lt-LT"/>
        </w:rPr>
        <w:t xml:space="preserve">ėjus, kuriuos jis ketina pasitelkti vėliau. </w:t>
      </w:r>
    </w:p>
    <w:p w14:paraId="1F1410FA" w14:textId="4B6F7F81" w:rsidR="006A0834" w:rsidRPr="006A0834" w:rsidRDefault="00BA2D62" w:rsidP="006037D5">
      <w:pPr>
        <w:pBdr>
          <w:top w:val="nil"/>
          <w:left w:val="nil"/>
          <w:bottom w:val="nil"/>
          <w:right w:val="nil"/>
          <w:between w:val="nil"/>
          <w:bar w:val="nil"/>
        </w:pBdr>
        <w:tabs>
          <w:tab w:val="left" w:pos="851"/>
        </w:tabs>
        <w:suppressAutoHyphens/>
        <w:ind w:left="567" w:hanging="567"/>
        <w:jc w:val="both"/>
        <w:rPr>
          <w:rFonts w:eastAsia="Arial Unicode MS" w:cs="Arial Unicode MS"/>
          <w:color w:val="000000"/>
          <w:bdr w:val="nil"/>
          <w:lang w:val="lt-LT" w:eastAsia="lt-LT"/>
        </w:rPr>
      </w:pPr>
      <w:r>
        <w:rPr>
          <w:rFonts w:eastAsia="Arial Unicode MS" w:cs="Arial Unicode MS"/>
          <w:color w:val="000000"/>
          <w:bdr w:val="nil"/>
          <w:lang w:val="lt-LT" w:eastAsia="lt-LT"/>
        </w:rPr>
        <w:t>8</w:t>
      </w:r>
      <w:r w:rsidR="006A0834" w:rsidRPr="006A0834">
        <w:rPr>
          <w:rFonts w:eastAsia="Arial Unicode MS" w:cs="Arial Unicode MS"/>
          <w:color w:val="000000"/>
          <w:bdr w:val="nil"/>
          <w:lang w:val="lt-LT" w:eastAsia="lt-LT"/>
        </w:rPr>
        <w:t>.2.</w:t>
      </w:r>
      <w:r w:rsidR="006A0834" w:rsidRPr="006A0834">
        <w:rPr>
          <w:rFonts w:eastAsia="Arial Unicode MS" w:cs="Arial Unicode MS"/>
          <w:color w:val="000000"/>
          <w:bdr w:val="nil"/>
          <w:lang w:val="lt-LT" w:eastAsia="lt-LT"/>
        </w:rPr>
        <w:tab/>
      </w:r>
      <w:r>
        <w:rPr>
          <w:rFonts w:eastAsia="Arial Unicode MS" w:cs="Arial Unicode MS"/>
          <w:color w:val="000000"/>
          <w:bdr w:val="nil"/>
          <w:lang w:val="lt-LT" w:eastAsia="lt-LT"/>
        </w:rPr>
        <w:t>Draudikas</w:t>
      </w:r>
      <w:r w:rsidR="006A0834" w:rsidRPr="006A0834">
        <w:rPr>
          <w:rFonts w:eastAsia="Arial Unicode MS" w:cs="Arial Unicode MS"/>
          <w:color w:val="000000"/>
          <w:bdr w:val="nil"/>
          <w:lang w:val="lt-LT" w:eastAsia="lt-LT"/>
        </w:rPr>
        <w:t xml:space="preserve"> gali keisti Sutarties priede</w:t>
      </w:r>
      <w:r w:rsidR="006A0834" w:rsidRPr="006A0834">
        <w:rPr>
          <w:rFonts w:eastAsia="Arial Unicode MS" w:cs="Arial Unicode MS"/>
          <w:color w:val="000000"/>
          <w:bdr w:val="nil"/>
          <w:lang w:val="en-US" w:eastAsia="lt-LT"/>
        </w:rPr>
        <w:t xml:space="preserve"> </w:t>
      </w:r>
      <w:r w:rsidR="006A0834" w:rsidRPr="006A0834">
        <w:rPr>
          <w:rFonts w:eastAsia="Arial Unicode MS" w:cs="Arial Unicode MS"/>
          <w:color w:val="000000"/>
          <w:bdr w:val="nil"/>
          <w:lang w:val="lt-LT" w:eastAsia="lt-LT"/>
        </w:rPr>
        <w:t>nurodytus s</w:t>
      </w:r>
      <w:r w:rsidR="006A0834" w:rsidRPr="006A0834">
        <w:rPr>
          <w:rFonts w:eastAsia="Arial Unicode MS" w:cs="Arial Unicode MS"/>
          <w:color w:val="000000"/>
          <w:bdr w:val="nil"/>
          <w:lang w:val="nl-NL" w:eastAsia="lt-LT"/>
        </w:rPr>
        <w:t>ubtiek</w:t>
      </w:r>
      <w:r w:rsidR="006A0834" w:rsidRPr="006A0834">
        <w:rPr>
          <w:rFonts w:eastAsia="Arial Unicode MS" w:cs="Arial Unicode MS"/>
          <w:color w:val="000000"/>
          <w:bdr w:val="nil"/>
          <w:lang w:val="lt-LT" w:eastAsia="lt-LT"/>
        </w:rPr>
        <w:t xml:space="preserve">ėjus tik prieš tai raštu pranešęs </w:t>
      </w:r>
      <w:r w:rsidR="00694C17">
        <w:rPr>
          <w:rFonts w:eastAsia="Arial Unicode MS" w:cs="Arial Unicode MS"/>
          <w:color w:val="000000"/>
          <w:bdr w:val="nil"/>
          <w:lang w:val="lt-LT" w:eastAsia="lt-LT"/>
        </w:rPr>
        <w:t>Draudėjui</w:t>
      </w:r>
      <w:r w:rsidR="006A0834" w:rsidRPr="006A0834">
        <w:rPr>
          <w:rFonts w:eastAsia="Arial Unicode MS" w:cs="Arial Unicode MS"/>
          <w:color w:val="000000"/>
          <w:bdr w:val="nil"/>
          <w:lang w:val="lt-LT" w:eastAsia="lt-LT"/>
        </w:rPr>
        <w:t xml:space="preserve"> apie tokio keitimo būtinybę </w:t>
      </w:r>
      <w:r w:rsidR="006A0834" w:rsidRPr="006A0834">
        <w:rPr>
          <w:rFonts w:eastAsia="Arial Unicode MS" w:cs="Arial Unicode MS"/>
          <w:color w:val="000000"/>
          <w:bdr w:val="nil"/>
          <w:lang w:val="en-US" w:eastAsia="lt-LT"/>
        </w:rPr>
        <w:t>ir gav</w:t>
      </w:r>
      <w:r w:rsidR="006A0834" w:rsidRPr="006A0834">
        <w:rPr>
          <w:rFonts w:eastAsia="Arial Unicode MS" w:cs="Arial Unicode MS"/>
          <w:color w:val="000000"/>
          <w:bdr w:val="nil"/>
          <w:lang w:val="lt-LT" w:eastAsia="lt-LT"/>
        </w:rPr>
        <w:t xml:space="preserve">ęs jo raštišką sutikimą. </w:t>
      </w:r>
    </w:p>
    <w:p w14:paraId="5FDC0648" w14:textId="77777777" w:rsidR="006A0834" w:rsidRPr="006A0834" w:rsidRDefault="00BA2D62" w:rsidP="006037D5">
      <w:pPr>
        <w:pBdr>
          <w:top w:val="nil"/>
          <w:left w:val="nil"/>
          <w:bottom w:val="nil"/>
          <w:right w:val="nil"/>
          <w:between w:val="nil"/>
          <w:bar w:val="nil"/>
        </w:pBdr>
        <w:tabs>
          <w:tab w:val="left" w:pos="851"/>
        </w:tabs>
        <w:suppressAutoHyphens/>
        <w:ind w:left="567" w:hanging="567"/>
        <w:jc w:val="both"/>
        <w:rPr>
          <w:rFonts w:eastAsia="Arial Unicode MS" w:cs="Arial Unicode MS"/>
          <w:color w:val="000000"/>
          <w:bdr w:val="nil"/>
          <w:lang w:val="lt-LT" w:eastAsia="lt-LT"/>
        </w:rPr>
      </w:pPr>
      <w:r>
        <w:rPr>
          <w:rFonts w:eastAsia="Arial Unicode MS" w:cs="Arial Unicode MS"/>
          <w:color w:val="000000"/>
          <w:bdr w:val="nil"/>
          <w:lang w:val="lt-LT" w:eastAsia="lt-LT"/>
        </w:rPr>
        <w:t>8</w:t>
      </w:r>
      <w:r w:rsidR="006A0834" w:rsidRPr="006A0834">
        <w:rPr>
          <w:rFonts w:eastAsia="Arial Unicode MS" w:cs="Arial Unicode MS"/>
          <w:color w:val="000000"/>
          <w:bdr w:val="nil"/>
          <w:lang w:val="en-US" w:eastAsia="lt-LT"/>
        </w:rPr>
        <w:t>.3</w:t>
      </w:r>
      <w:r w:rsidR="006A0834" w:rsidRPr="006A0834">
        <w:rPr>
          <w:rFonts w:eastAsia="Arial Unicode MS" w:cs="Arial Unicode MS"/>
          <w:color w:val="000000"/>
          <w:bdr w:val="nil"/>
          <w:lang w:val="lt-LT" w:eastAsia="lt-LT"/>
        </w:rPr>
        <w:t>.</w:t>
      </w:r>
      <w:r w:rsidR="006A0834" w:rsidRPr="006A0834">
        <w:rPr>
          <w:rFonts w:eastAsia="Arial Unicode MS" w:cs="Arial Unicode MS"/>
          <w:color w:val="000000"/>
          <w:bdr w:val="nil"/>
          <w:lang w:val="lt-LT" w:eastAsia="lt-LT"/>
        </w:rPr>
        <w:tab/>
      </w:r>
      <w:r w:rsidRPr="00BA2D62">
        <w:rPr>
          <w:rFonts w:eastAsia="Arial Unicode MS" w:cs="Arial Unicode MS"/>
          <w:color w:val="000000"/>
          <w:bdr w:val="nil"/>
          <w:lang w:val="lt-LT" w:eastAsia="lt-LT"/>
        </w:rPr>
        <w:t>Draudikas</w:t>
      </w:r>
      <w:r w:rsidR="006A0834" w:rsidRPr="006A0834">
        <w:rPr>
          <w:rFonts w:eastAsia="Arial Unicode MS" w:cs="Arial Unicode MS"/>
          <w:color w:val="000000"/>
          <w:bdr w:val="nil"/>
          <w:lang w:val="lt-LT" w:eastAsia="lt-LT"/>
        </w:rPr>
        <w:t xml:space="preserve"> Sutarties vykdymo metu gali inicijuoti s</w:t>
      </w:r>
      <w:r w:rsidR="006A0834" w:rsidRPr="006A0834">
        <w:rPr>
          <w:rFonts w:eastAsia="Arial Unicode MS" w:cs="Arial Unicode MS"/>
          <w:color w:val="000000"/>
          <w:bdr w:val="nil"/>
          <w:lang w:val="nl-NL" w:eastAsia="lt-LT"/>
        </w:rPr>
        <w:t>ubtiek</w:t>
      </w:r>
      <w:r w:rsidR="006A0834" w:rsidRPr="006A0834">
        <w:rPr>
          <w:rFonts w:eastAsia="Arial Unicode MS" w:cs="Arial Unicode MS"/>
          <w:color w:val="000000"/>
          <w:bdr w:val="nil"/>
          <w:lang w:val="lt-LT" w:eastAsia="lt-LT"/>
        </w:rPr>
        <w:t>ėjo, numatyto Sutarties priede, pakeitimą, nurodydamas tokio keitimo motyvus.</w:t>
      </w:r>
    </w:p>
    <w:p w14:paraId="16E9F298" w14:textId="77777777" w:rsidR="006A0834" w:rsidRPr="006A0834" w:rsidRDefault="00BA2D62" w:rsidP="006037D5">
      <w:pPr>
        <w:pBdr>
          <w:top w:val="nil"/>
          <w:left w:val="nil"/>
          <w:bottom w:val="nil"/>
          <w:right w:val="nil"/>
          <w:between w:val="nil"/>
          <w:bar w:val="nil"/>
        </w:pBdr>
        <w:tabs>
          <w:tab w:val="left" w:pos="851"/>
        </w:tabs>
        <w:suppressAutoHyphens/>
        <w:ind w:left="567" w:hanging="567"/>
        <w:jc w:val="both"/>
        <w:rPr>
          <w:rFonts w:eastAsia="Arial Unicode MS" w:cs="Arial Unicode MS"/>
          <w:color w:val="000000"/>
          <w:bdr w:val="nil"/>
          <w:lang w:val="lt-LT" w:eastAsia="lt-LT"/>
        </w:rPr>
      </w:pPr>
      <w:r>
        <w:rPr>
          <w:rFonts w:eastAsia="Arial Unicode MS" w:cs="Arial Unicode MS"/>
          <w:color w:val="000000"/>
          <w:bdr w:val="nil"/>
          <w:lang w:val="lt-LT" w:eastAsia="lt-LT"/>
        </w:rPr>
        <w:t>8</w:t>
      </w:r>
      <w:r w:rsidR="006A0834" w:rsidRPr="006A0834">
        <w:rPr>
          <w:rFonts w:eastAsia="Arial Unicode MS" w:cs="Arial Unicode MS"/>
          <w:color w:val="000000"/>
          <w:bdr w:val="nil"/>
          <w:lang w:val="en-US" w:eastAsia="lt-LT"/>
        </w:rPr>
        <w:t>.4</w:t>
      </w:r>
      <w:r w:rsidR="006A0834" w:rsidRPr="006A0834">
        <w:rPr>
          <w:rFonts w:eastAsia="Arial Unicode MS" w:cs="Arial Unicode MS"/>
          <w:color w:val="000000"/>
          <w:bdr w:val="nil"/>
          <w:lang w:val="de-DE" w:eastAsia="lt-LT"/>
        </w:rPr>
        <w:t>.</w:t>
      </w:r>
      <w:r w:rsidR="006A0834" w:rsidRPr="006A0834">
        <w:rPr>
          <w:rFonts w:eastAsia="Arial Unicode MS" w:cs="Arial Unicode MS"/>
          <w:color w:val="000000"/>
          <w:bdr w:val="nil"/>
          <w:lang w:val="de-DE" w:eastAsia="lt-LT"/>
        </w:rPr>
        <w:tab/>
        <w:t xml:space="preserve">Jei </w:t>
      </w:r>
      <w:r w:rsidR="006A0834" w:rsidRPr="006A0834">
        <w:rPr>
          <w:rFonts w:eastAsia="Arial Unicode MS" w:cs="Arial Unicode MS"/>
          <w:color w:val="000000"/>
          <w:bdr w:val="nil"/>
          <w:lang w:val="lt-LT" w:eastAsia="lt-LT"/>
        </w:rPr>
        <w:t>s</w:t>
      </w:r>
      <w:r w:rsidR="006A0834" w:rsidRPr="006A0834">
        <w:rPr>
          <w:rFonts w:eastAsia="Arial Unicode MS" w:cs="Arial Unicode MS"/>
          <w:color w:val="000000"/>
          <w:bdr w:val="nil"/>
          <w:lang w:val="nl-NL" w:eastAsia="lt-LT"/>
        </w:rPr>
        <w:t>ubtiek</w:t>
      </w:r>
      <w:r w:rsidR="006A0834" w:rsidRPr="006A0834">
        <w:rPr>
          <w:rFonts w:eastAsia="Arial Unicode MS" w:cs="Arial Unicode MS"/>
          <w:color w:val="000000"/>
          <w:bdr w:val="nil"/>
          <w:lang w:val="lt-LT" w:eastAsia="lt-LT"/>
        </w:rPr>
        <w:t>ėjui Pirkimo dokumentuose buvo keliami kvalifikaciniai reikalavimai arba s</w:t>
      </w:r>
      <w:r w:rsidR="006A0834" w:rsidRPr="006A0834">
        <w:rPr>
          <w:rFonts w:eastAsia="Arial Unicode MS" w:cs="Arial Unicode MS"/>
          <w:color w:val="000000"/>
          <w:bdr w:val="nil"/>
          <w:lang w:val="nl-NL" w:eastAsia="lt-LT"/>
        </w:rPr>
        <w:t>ubtiek</w:t>
      </w:r>
      <w:r w:rsidR="006A0834" w:rsidRPr="006A0834">
        <w:rPr>
          <w:rFonts w:eastAsia="Arial Unicode MS" w:cs="Arial Unicode MS"/>
          <w:color w:val="000000"/>
          <w:bdr w:val="nil"/>
          <w:lang w:val="lt-LT" w:eastAsia="lt-LT"/>
        </w:rPr>
        <w:t>ė</w:t>
      </w:r>
      <w:r w:rsidR="006A0834" w:rsidRPr="006A0834">
        <w:rPr>
          <w:rFonts w:eastAsia="Arial Unicode MS" w:cs="Arial Unicode MS"/>
          <w:color w:val="000000"/>
          <w:bdr w:val="nil"/>
          <w:lang w:val="es-ES_tradnl" w:eastAsia="lt-LT"/>
        </w:rPr>
        <w:t>jas buvo pasitelktas pagrind</w:t>
      </w:r>
      <w:r w:rsidR="006A0834" w:rsidRPr="006A0834">
        <w:rPr>
          <w:rFonts w:eastAsia="Arial Unicode MS" w:cs="Arial Unicode MS"/>
          <w:color w:val="000000"/>
          <w:bdr w:val="nil"/>
          <w:lang w:val="lt-LT" w:eastAsia="lt-LT"/>
        </w:rPr>
        <w:t>ž</w:t>
      </w:r>
      <w:r w:rsidR="006A0834" w:rsidRPr="006A0834">
        <w:rPr>
          <w:rFonts w:eastAsia="Arial Unicode MS" w:cs="Arial Unicode MS"/>
          <w:color w:val="000000"/>
          <w:bdr w:val="nil"/>
          <w:lang w:val="nl-NL" w:eastAsia="lt-LT"/>
        </w:rPr>
        <w:t>iant tiek</w:t>
      </w:r>
      <w:r w:rsidR="006A0834" w:rsidRPr="006A0834">
        <w:rPr>
          <w:rFonts w:eastAsia="Arial Unicode MS" w:cs="Arial Unicode MS"/>
          <w:color w:val="000000"/>
          <w:bdr w:val="nil"/>
          <w:lang w:val="lt-LT" w:eastAsia="lt-LT"/>
        </w:rPr>
        <w:t>ė</w:t>
      </w:r>
      <w:r w:rsidR="006A0834" w:rsidRPr="006A0834">
        <w:rPr>
          <w:rFonts w:eastAsia="Arial Unicode MS" w:cs="Arial Unicode MS"/>
          <w:color w:val="000000"/>
          <w:bdr w:val="nil"/>
          <w:lang w:val="es-ES_tradnl" w:eastAsia="lt-LT"/>
        </w:rPr>
        <w:t>jo pasi</w:t>
      </w:r>
      <w:r w:rsidR="006A0834" w:rsidRPr="006A0834">
        <w:rPr>
          <w:rFonts w:eastAsia="Arial Unicode MS" w:cs="Arial Unicode MS"/>
          <w:color w:val="000000"/>
          <w:bdr w:val="nil"/>
          <w:lang w:val="lt-LT" w:eastAsia="lt-LT"/>
        </w:rPr>
        <w:t>ū</w:t>
      </w:r>
      <w:r w:rsidR="006A0834" w:rsidRPr="006A0834">
        <w:rPr>
          <w:rFonts w:eastAsia="Arial Unicode MS" w:cs="Arial Unicode MS"/>
          <w:color w:val="000000"/>
          <w:bdr w:val="nil"/>
          <w:lang w:val="pt-PT" w:eastAsia="lt-LT"/>
        </w:rPr>
        <w:t>lymo atitikim</w:t>
      </w:r>
      <w:r w:rsidR="006A0834" w:rsidRPr="006A0834">
        <w:rPr>
          <w:rFonts w:eastAsia="Arial Unicode MS" w:cs="Arial Unicode MS"/>
          <w:color w:val="000000"/>
          <w:bdr w:val="nil"/>
          <w:lang w:val="lt-LT" w:eastAsia="lt-LT"/>
        </w:rPr>
        <w:t>ą Pirkimo dokumentuose nustatytiems kvalifikaciniams reikalavimams, keič</w:t>
      </w:r>
      <w:r w:rsidR="006A0834" w:rsidRPr="006A0834">
        <w:rPr>
          <w:rFonts w:eastAsia="Arial Unicode MS" w:cs="Arial Unicode MS"/>
          <w:color w:val="000000"/>
          <w:bdr w:val="nil"/>
          <w:lang w:val="it-IT" w:eastAsia="lt-LT"/>
        </w:rPr>
        <w:t xml:space="preserve">iamas </w:t>
      </w:r>
      <w:r w:rsidR="006A0834" w:rsidRPr="006A0834">
        <w:rPr>
          <w:rFonts w:eastAsia="Arial Unicode MS" w:cs="Arial Unicode MS"/>
          <w:color w:val="000000"/>
          <w:bdr w:val="nil"/>
          <w:lang w:val="lt-LT" w:eastAsia="lt-LT"/>
        </w:rPr>
        <w:t>s</w:t>
      </w:r>
      <w:r w:rsidR="006A0834" w:rsidRPr="006A0834">
        <w:rPr>
          <w:rFonts w:eastAsia="Arial Unicode MS" w:cs="Arial Unicode MS"/>
          <w:color w:val="000000"/>
          <w:bdr w:val="nil"/>
          <w:lang w:val="nl-NL" w:eastAsia="lt-LT"/>
        </w:rPr>
        <w:t>ubtiek</w:t>
      </w:r>
      <w:r w:rsidR="006A0834" w:rsidRPr="006A0834">
        <w:rPr>
          <w:rFonts w:eastAsia="Arial Unicode MS" w:cs="Arial Unicode MS"/>
          <w:color w:val="000000"/>
          <w:bdr w:val="nil"/>
          <w:lang w:val="lt-LT" w:eastAsia="lt-LT"/>
        </w:rPr>
        <w:t>ėjas turi atitikti atitinkamus Pirkimo dokumentuose nustatytus kvalifikacinius reikalavimus ir neturi būti Viešųjų pirkimų įstatyme numatytų pašalinimo pagrindų. Tokiu atveju, jeigu subtiekė</w:t>
      </w:r>
      <w:r w:rsidR="006A0834" w:rsidRPr="006A0834">
        <w:rPr>
          <w:rFonts w:eastAsia="Arial Unicode MS" w:cs="Arial Unicode MS"/>
          <w:color w:val="000000"/>
          <w:bdr w:val="nil"/>
          <w:lang w:val="es-ES_tradnl" w:eastAsia="lt-LT"/>
        </w:rPr>
        <w:t>jo pad</w:t>
      </w:r>
      <w:r w:rsidR="006A0834" w:rsidRPr="006A0834">
        <w:rPr>
          <w:rFonts w:eastAsia="Arial Unicode MS" w:cs="Arial Unicode MS"/>
          <w:color w:val="000000"/>
          <w:bdr w:val="nil"/>
          <w:lang w:val="lt-LT" w:eastAsia="lt-LT"/>
        </w:rPr>
        <w:t>ė</w:t>
      </w:r>
      <w:r w:rsidR="006A0834" w:rsidRPr="006A0834">
        <w:rPr>
          <w:rFonts w:eastAsia="Arial Unicode MS" w:cs="Arial Unicode MS"/>
          <w:color w:val="000000"/>
          <w:bdr w:val="nil"/>
          <w:lang w:val="pt-PT" w:eastAsia="lt-LT"/>
        </w:rPr>
        <w:t>tis atitinka bent vien</w:t>
      </w:r>
      <w:r w:rsidR="006A0834" w:rsidRPr="006A0834">
        <w:rPr>
          <w:rFonts w:eastAsia="Arial Unicode MS" w:cs="Arial Unicode MS"/>
          <w:color w:val="000000"/>
          <w:bdr w:val="nil"/>
          <w:lang w:val="lt-LT" w:eastAsia="lt-LT"/>
        </w:rPr>
        <w:t xml:space="preserve">ą </w:t>
      </w:r>
      <w:r w:rsidR="006A0834" w:rsidRPr="006A0834">
        <w:rPr>
          <w:rFonts w:eastAsia="Arial Unicode MS" w:cs="Arial Unicode MS"/>
          <w:color w:val="000000"/>
          <w:bdr w:val="nil"/>
          <w:lang w:val="pt-PT" w:eastAsia="lt-LT"/>
        </w:rPr>
        <w:t>pagal Vie</w:t>
      </w:r>
      <w:r w:rsidR="006A0834" w:rsidRPr="006A0834">
        <w:rPr>
          <w:rFonts w:eastAsia="Arial Unicode MS" w:cs="Arial Unicode MS"/>
          <w:color w:val="000000"/>
          <w:bdr w:val="nil"/>
          <w:lang w:val="lt-LT" w:eastAsia="lt-LT"/>
        </w:rPr>
        <w:t>šųjų pirkimų įstatymo 46 straipsnį nustatytą paš</w:t>
      </w:r>
      <w:r w:rsidR="006A0834" w:rsidRPr="006A0834">
        <w:rPr>
          <w:rFonts w:eastAsia="Arial Unicode MS" w:cs="Arial Unicode MS"/>
          <w:color w:val="000000"/>
          <w:bdr w:val="nil"/>
          <w:lang w:val="it-IT" w:eastAsia="lt-LT"/>
        </w:rPr>
        <w:t>alinimo pagrind</w:t>
      </w:r>
      <w:r w:rsidR="006A0834" w:rsidRPr="006A0834">
        <w:rPr>
          <w:rFonts w:eastAsia="Arial Unicode MS" w:cs="Arial Unicode MS"/>
          <w:color w:val="000000"/>
          <w:bdr w:val="nil"/>
          <w:lang w:val="lt-LT" w:eastAsia="lt-LT"/>
        </w:rPr>
        <w:t xml:space="preserve">ą, </w:t>
      </w:r>
      <w:r w:rsidR="003F3890">
        <w:rPr>
          <w:rFonts w:eastAsia="Arial Unicode MS" w:cs="Arial Unicode MS"/>
          <w:color w:val="000000"/>
          <w:bdr w:val="nil"/>
          <w:lang w:val="lt-LT" w:eastAsia="lt-LT"/>
        </w:rPr>
        <w:t>Draudėjas</w:t>
      </w:r>
      <w:r w:rsidR="006A0834" w:rsidRPr="006A0834">
        <w:rPr>
          <w:rFonts w:eastAsia="Arial Unicode MS" w:cs="Arial Unicode MS"/>
          <w:color w:val="000000"/>
          <w:bdr w:val="nil"/>
          <w:lang w:val="lt-LT" w:eastAsia="lt-LT"/>
        </w:rPr>
        <w:t xml:space="preserve"> reikalauja, kad </w:t>
      </w:r>
      <w:r w:rsidR="003F3890">
        <w:rPr>
          <w:rFonts w:eastAsia="Arial Unicode MS" w:cs="Arial Unicode MS"/>
          <w:color w:val="000000"/>
          <w:bdr w:val="nil"/>
          <w:lang w:val="lt-LT" w:eastAsia="lt-LT"/>
        </w:rPr>
        <w:t>Draudikas</w:t>
      </w:r>
      <w:r w:rsidR="006A0834" w:rsidRPr="006A0834">
        <w:rPr>
          <w:rFonts w:eastAsia="Arial Unicode MS" w:cs="Arial Unicode MS"/>
          <w:color w:val="000000"/>
          <w:bdr w:val="nil"/>
          <w:lang w:val="lt-LT" w:eastAsia="lt-LT"/>
        </w:rPr>
        <w:t xml:space="preserve"> per </w:t>
      </w:r>
      <w:r w:rsidR="003F3890">
        <w:rPr>
          <w:rFonts w:eastAsia="Arial Unicode MS" w:cs="Arial Unicode MS"/>
          <w:color w:val="000000"/>
          <w:bdr w:val="nil"/>
          <w:lang w:val="lt-LT" w:eastAsia="lt-LT"/>
        </w:rPr>
        <w:t>Draudėjo</w:t>
      </w:r>
      <w:r w:rsidR="006A0834" w:rsidRPr="006A0834">
        <w:rPr>
          <w:rFonts w:eastAsia="Arial Unicode MS" w:cs="Arial Unicode MS"/>
          <w:color w:val="000000"/>
          <w:bdr w:val="nil"/>
          <w:lang w:val="lt-LT" w:eastAsia="lt-LT"/>
        </w:rPr>
        <w:t xml:space="preserve"> nustatytą terminą pakeistų minėtą </w:t>
      </w:r>
      <w:r w:rsidR="006A0834" w:rsidRPr="006A0834">
        <w:rPr>
          <w:rFonts w:eastAsia="Arial Unicode MS" w:cs="Arial Unicode MS"/>
          <w:color w:val="000000"/>
          <w:bdr w:val="nil"/>
          <w:lang w:val="nl-NL" w:eastAsia="lt-LT"/>
        </w:rPr>
        <w:t>subtiek</w:t>
      </w:r>
      <w:r w:rsidR="006A0834" w:rsidRPr="006A0834">
        <w:rPr>
          <w:rFonts w:eastAsia="Arial Unicode MS" w:cs="Arial Unicode MS"/>
          <w:color w:val="000000"/>
          <w:bdr w:val="nil"/>
          <w:lang w:val="lt-LT" w:eastAsia="lt-LT"/>
        </w:rPr>
        <w:t>ėją reikalavimus atitinkančiu subtiekėju.</w:t>
      </w:r>
    </w:p>
    <w:p w14:paraId="7D5A9F86" w14:textId="6C558614" w:rsidR="006A0834" w:rsidRPr="00F92E46" w:rsidRDefault="00BA2D62" w:rsidP="00F92E46">
      <w:pPr>
        <w:pBdr>
          <w:top w:val="nil"/>
          <w:left w:val="nil"/>
          <w:bottom w:val="nil"/>
          <w:right w:val="nil"/>
          <w:between w:val="nil"/>
          <w:bar w:val="nil"/>
        </w:pBdr>
        <w:tabs>
          <w:tab w:val="left" w:pos="851"/>
        </w:tabs>
        <w:suppressAutoHyphens/>
        <w:ind w:left="567" w:hanging="567"/>
        <w:jc w:val="both"/>
        <w:rPr>
          <w:rFonts w:eastAsia="Arial Unicode MS" w:cs="Arial Unicode MS"/>
          <w:color w:val="000000"/>
          <w:bdr w:val="nil"/>
          <w:lang w:val="lt-LT" w:eastAsia="lt-LT"/>
        </w:rPr>
      </w:pPr>
      <w:r>
        <w:rPr>
          <w:rFonts w:eastAsia="Arial Unicode MS" w:cs="Arial Unicode MS"/>
          <w:color w:val="000000"/>
          <w:bdr w:val="nil"/>
          <w:lang w:val="lt-LT" w:eastAsia="lt-LT"/>
        </w:rPr>
        <w:t>8</w:t>
      </w:r>
      <w:r w:rsidR="006A0834" w:rsidRPr="006A0834">
        <w:rPr>
          <w:rFonts w:eastAsia="Arial Unicode MS" w:cs="Arial Unicode MS"/>
          <w:color w:val="000000"/>
          <w:bdr w:val="nil"/>
          <w:lang w:val="lt-LT" w:eastAsia="lt-LT"/>
        </w:rPr>
        <w:t>.</w:t>
      </w:r>
      <w:r w:rsidR="006A0834" w:rsidRPr="006A0834">
        <w:rPr>
          <w:rFonts w:eastAsia="Arial Unicode MS" w:cs="Arial Unicode MS"/>
          <w:color w:val="000000"/>
          <w:bdr w:val="nil"/>
          <w:lang w:val="en-US" w:eastAsia="lt-LT"/>
        </w:rPr>
        <w:t>5</w:t>
      </w:r>
      <w:r w:rsidR="006A0834" w:rsidRPr="006A0834">
        <w:rPr>
          <w:rFonts w:eastAsia="Arial Unicode MS" w:cs="Arial Unicode MS"/>
          <w:color w:val="000000"/>
          <w:bdr w:val="nil"/>
          <w:lang w:val="lt-LT" w:eastAsia="lt-LT"/>
        </w:rPr>
        <w:t>.</w:t>
      </w:r>
      <w:r w:rsidR="006A0834" w:rsidRPr="006A0834">
        <w:rPr>
          <w:rFonts w:eastAsia="Arial Unicode MS" w:cs="Arial Unicode MS"/>
          <w:color w:val="000000"/>
          <w:bdr w:val="nil"/>
          <w:lang w:val="lt-LT" w:eastAsia="lt-LT"/>
        </w:rPr>
        <w:tab/>
      </w:r>
      <w:r>
        <w:rPr>
          <w:rFonts w:eastAsia="Arial Unicode MS" w:cs="Arial Unicode MS"/>
          <w:color w:val="000000"/>
          <w:bdr w:val="nil"/>
          <w:lang w:val="lt-LT" w:eastAsia="lt-LT"/>
        </w:rPr>
        <w:t>Draudėjui</w:t>
      </w:r>
      <w:r w:rsidR="006A0834" w:rsidRPr="006A0834">
        <w:rPr>
          <w:rFonts w:eastAsia="Arial Unicode MS" w:cs="Arial Unicode MS"/>
          <w:color w:val="000000"/>
          <w:bdr w:val="nil"/>
          <w:lang w:val="lt-LT" w:eastAsia="lt-LT"/>
        </w:rPr>
        <w:t xml:space="preserve"> sutikus su s</w:t>
      </w:r>
      <w:r w:rsidR="006A0834" w:rsidRPr="006A0834">
        <w:rPr>
          <w:rFonts w:eastAsia="Arial Unicode MS" w:cs="Arial Unicode MS"/>
          <w:color w:val="000000"/>
          <w:bdr w:val="nil"/>
          <w:lang w:val="nl-NL" w:eastAsia="lt-LT"/>
        </w:rPr>
        <w:t>ubtiek</w:t>
      </w:r>
      <w:r w:rsidR="006A0834" w:rsidRPr="006A0834">
        <w:rPr>
          <w:rFonts w:eastAsia="Arial Unicode MS" w:cs="Arial Unicode MS"/>
          <w:color w:val="000000"/>
          <w:bdr w:val="nil"/>
          <w:lang w:val="lt-LT" w:eastAsia="lt-LT"/>
        </w:rPr>
        <w:t xml:space="preserve">ėjo pakeitimu, </w:t>
      </w:r>
      <w:r>
        <w:rPr>
          <w:rFonts w:eastAsia="Arial Unicode MS" w:cs="Arial Unicode MS"/>
          <w:color w:val="000000"/>
          <w:bdr w:val="nil"/>
          <w:lang w:val="lt-LT" w:eastAsia="lt-LT"/>
        </w:rPr>
        <w:t>Draudėjas</w:t>
      </w:r>
      <w:r w:rsidR="006A0834" w:rsidRPr="006A0834">
        <w:rPr>
          <w:rFonts w:eastAsia="Arial Unicode MS" w:cs="Arial Unicode MS"/>
          <w:color w:val="000000"/>
          <w:bdr w:val="nil"/>
          <w:lang w:val="lt-LT" w:eastAsia="lt-LT"/>
        </w:rPr>
        <w:t xml:space="preserve"> kartu su </w:t>
      </w:r>
      <w:r>
        <w:rPr>
          <w:rFonts w:eastAsia="Arial Unicode MS" w:cs="Arial Unicode MS"/>
          <w:color w:val="000000"/>
          <w:bdr w:val="nil"/>
          <w:lang w:val="lt-LT" w:eastAsia="lt-LT"/>
        </w:rPr>
        <w:t>Draudiku</w:t>
      </w:r>
      <w:r w:rsidR="006A0834" w:rsidRPr="006A0834">
        <w:rPr>
          <w:rFonts w:eastAsia="Arial Unicode MS" w:cs="Arial Unicode MS"/>
          <w:color w:val="000000"/>
          <w:bdr w:val="nil"/>
          <w:lang w:val="lt-LT" w:eastAsia="lt-LT"/>
        </w:rPr>
        <w:t xml:space="preserve"> raštu sudaro susitarimą dėl s</w:t>
      </w:r>
      <w:r w:rsidR="006A0834" w:rsidRPr="006A0834">
        <w:rPr>
          <w:rFonts w:eastAsia="Arial Unicode MS" w:cs="Arial Unicode MS"/>
          <w:color w:val="000000"/>
          <w:bdr w:val="nil"/>
          <w:lang w:val="nl-NL" w:eastAsia="lt-LT"/>
        </w:rPr>
        <w:t>ubtiek</w:t>
      </w:r>
      <w:r w:rsidR="006A0834" w:rsidRPr="006A0834">
        <w:rPr>
          <w:rFonts w:eastAsia="Arial Unicode MS" w:cs="Arial Unicode MS"/>
          <w:color w:val="000000"/>
          <w:bdr w:val="nil"/>
          <w:lang w:val="lt-LT" w:eastAsia="lt-LT"/>
        </w:rPr>
        <w:t>ėjo pakeitimo, kurį pasiraš</w:t>
      </w:r>
      <w:r w:rsidR="006A0834" w:rsidRPr="006A0834">
        <w:rPr>
          <w:rFonts w:eastAsia="Arial Unicode MS" w:cs="Arial Unicode MS"/>
          <w:color w:val="000000"/>
          <w:bdr w:val="nil"/>
          <w:lang w:val="en-US" w:eastAsia="lt-LT"/>
        </w:rPr>
        <w:t xml:space="preserve">o </w:t>
      </w:r>
      <w:r w:rsidR="006A0834" w:rsidRPr="006A0834">
        <w:rPr>
          <w:rFonts w:eastAsia="Arial Unicode MS" w:cs="Arial Unicode MS"/>
          <w:color w:val="000000"/>
          <w:bdr w:val="nil"/>
          <w:lang w:val="lt-LT" w:eastAsia="lt-LT"/>
        </w:rPr>
        <w:t>Šalys. Šis susitarimas yra neatskiriama Sutarties dalis.</w:t>
      </w:r>
    </w:p>
    <w:p w14:paraId="18A6D5C9" w14:textId="77777777" w:rsidR="006A0834" w:rsidRPr="002C296A" w:rsidRDefault="006A0834" w:rsidP="009846D2">
      <w:pPr>
        <w:jc w:val="both"/>
        <w:rPr>
          <w:lang w:val="lt-LT"/>
        </w:rPr>
      </w:pPr>
    </w:p>
    <w:p w14:paraId="53644E78" w14:textId="77777777" w:rsidR="00BA2D62" w:rsidRPr="00BA2D62" w:rsidRDefault="00BA2D62" w:rsidP="00BA2D62">
      <w:pPr>
        <w:tabs>
          <w:tab w:val="left" w:pos="720"/>
        </w:tabs>
        <w:rPr>
          <w:b/>
          <w:lang w:val="lt-LT"/>
        </w:rPr>
      </w:pPr>
      <w:r w:rsidRPr="00BA2D62">
        <w:rPr>
          <w:b/>
          <w:lang w:val="lt-LT"/>
        </w:rPr>
        <w:t>9.</w:t>
      </w:r>
      <w:r w:rsidRPr="00BA2D62">
        <w:rPr>
          <w:b/>
          <w:lang w:val="lt-LT"/>
        </w:rPr>
        <w:tab/>
        <w:t>Kitos sąlygos</w:t>
      </w:r>
    </w:p>
    <w:p w14:paraId="4A233240" w14:textId="77777777" w:rsidR="00BA2D62" w:rsidRPr="00BA2D62" w:rsidRDefault="00BA2D62" w:rsidP="00BA2D62">
      <w:pPr>
        <w:ind w:firstLine="720"/>
        <w:jc w:val="both"/>
        <w:rPr>
          <w:b/>
          <w:lang w:val="lt-LT"/>
        </w:rPr>
      </w:pPr>
    </w:p>
    <w:p w14:paraId="434BA73A" w14:textId="77777777" w:rsidR="00BA2D62" w:rsidRPr="00BA2D62" w:rsidRDefault="00BA2D62" w:rsidP="00BA2D62">
      <w:pPr>
        <w:tabs>
          <w:tab w:val="left" w:pos="720"/>
        </w:tabs>
        <w:jc w:val="both"/>
        <w:rPr>
          <w:lang w:val="lt-LT"/>
        </w:rPr>
      </w:pPr>
      <w:r w:rsidRPr="00BA2D62">
        <w:rPr>
          <w:lang w:val="lt-LT"/>
        </w:rPr>
        <w:t>9.1.</w:t>
      </w:r>
      <w:r w:rsidRPr="00BA2D62">
        <w:rPr>
          <w:lang w:val="lt-LT"/>
        </w:rPr>
        <w:tab/>
        <w:t>Ginčai, kylantys dėl šios sutarties vykdymo, sprendžiami derybų keliu.</w:t>
      </w:r>
    </w:p>
    <w:p w14:paraId="485B3E14" w14:textId="77777777" w:rsidR="00BA2D62" w:rsidRPr="00BA2D62" w:rsidRDefault="00BA2D62" w:rsidP="00BA2D62">
      <w:pPr>
        <w:ind w:left="709" w:hanging="709"/>
        <w:jc w:val="both"/>
        <w:rPr>
          <w:szCs w:val="28"/>
          <w:lang w:val="lt-LT"/>
        </w:rPr>
      </w:pPr>
      <w:r w:rsidRPr="00BA2D62">
        <w:rPr>
          <w:lang w:val="lt-LT"/>
        </w:rPr>
        <w:t>9.2.</w:t>
      </w:r>
      <w:r w:rsidRPr="00BA2D62">
        <w:rPr>
          <w:lang w:val="lt-LT"/>
        </w:rPr>
        <w:tab/>
        <w:t xml:space="preserve">Nepavykus išspręsti ginčo tarpusavio susitarimu, jis sprendžiamas Lietuvos Respublikos įstatymų numatyta tvarka. </w:t>
      </w:r>
      <w:r w:rsidRPr="00BA2D62">
        <w:rPr>
          <w:szCs w:val="28"/>
          <w:lang w:val="lt-LT"/>
        </w:rPr>
        <w:t>Teritorinis teismingumas nustatomas pagal Pirkėjo buveinės adresą.</w:t>
      </w:r>
    </w:p>
    <w:p w14:paraId="6F694F38" w14:textId="77777777" w:rsidR="00BA2D62" w:rsidRPr="00BA2D62" w:rsidRDefault="00BA2D62" w:rsidP="00BA2D62">
      <w:pPr>
        <w:tabs>
          <w:tab w:val="left" w:pos="567"/>
        </w:tabs>
        <w:jc w:val="both"/>
        <w:rPr>
          <w:lang w:val="lt-LT"/>
        </w:rPr>
      </w:pPr>
      <w:r w:rsidRPr="00BA2D62">
        <w:rPr>
          <w:lang w:val="lt-LT"/>
        </w:rPr>
        <w:t>9.3.</w:t>
      </w:r>
      <w:r w:rsidRPr="00BA2D62">
        <w:rPr>
          <w:lang w:val="lt-LT"/>
        </w:rPr>
        <w:tab/>
        <w:t xml:space="preserve">   Sutartis sudaryta dviem egzemplioriais, po vieną kiekvienai šaliai.</w:t>
      </w:r>
    </w:p>
    <w:p w14:paraId="3610FBE6" w14:textId="3F61DDA2" w:rsidR="00BA2D62" w:rsidRPr="00BA2D62" w:rsidRDefault="00BA2D62" w:rsidP="00BA2D62">
      <w:pPr>
        <w:ind w:left="720" w:hanging="720"/>
        <w:jc w:val="both"/>
        <w:rPr>
          <w:lang w:val="lt-LT"/>
        </w:rPr>
      </w:pPr>
      <w:r w:rsidRPr="00BA2D62">
        <w:rPr>
          <w:lang w:val="lt-LT"/>
        </w:rPr>
        <w:t>9.4.</w:t>
      </w:r>
      <w:r w:rsidRPr="00BA2D62">
        <w:rPr>
          <w:lang w:val="lt-LT"/>
        </w:rPr>
        <w:tab/>
        <w:t xml:space="preserve">Pirkėjo atsakingas asmuo už sutarties vykdymą </w:t>
      </w:r>
      <w:r w:rsidR="007A4E74">
        <w:rPr>
          <w:lang w:val="lt-LT"/>
        </w:rPr>
        <w:t>–</w:t>
      </w:r>
      <w:r w:rsidRPr="00BA2D62">
        <w:rPr>
          <w:lang w:val="lt-LT"/>
        </w:rPr>
        <w:t xml:space="preserve"> </w:t>
      </w:r>
      <w:r w:rsidR="001A56FC">
        <w:rPr>
          <w:lang w:val="lt-LT"/>
        </w:rPr>
        <w:t>vyriausiosios buhalterės pavaduotoja Monika Bukytė</w:t>
      </w:r>
      <w:r w:rsidR="007A4E74">
        <w:rPr>
          <w:lang w:val="lt-LT"/>
        </w:rPr>
        <w:t>, tel. (8-46) 484 141</w:t>
      </w:r>
      <w:r w:rsidRPr="00BA2D62">
        <w:rPr>
          <w:lang w:val="lt-LT"/>
        </w:rPr>
        <w:t xml:space="preserve"> fax. (8-46) 310 950. Sutartį ir jos pakeitimus CVP IS skelbia Pirkėjo Viešųjų pirkimų skyrius, tel. (8-46) 434170, (8-46) 434177.</w:t>
      </w:r>
    </w:p>
    <w:p w14:paraId="449C7767" w14:textId="77777777" w:rsidR="00BA2D62" w:rsidRPr="00BA2D62" w:rsidRDefault="00BA2D62" w:rsidP="00BA2D62">
      <w:pPr>
        <w:ind w:left="720" w:hanging="720"/>
        <w:jc w:val="both"/>
        <w:rPr>
          <w:lang w:val="lt-LT"/>
        </w:rPr>
      </w:pPr>
      <w:r w:rsidRPr="00BA2D62">
        <w:rPr>
          <w:lang w:val="lt-LT"/>
        </w:rPr>
        <w:t>9.5.</w:t>
      </w:r>
      <w:r w:rsidRPr="00BA2D62">
        <w:rPr>
          <w:lang w:val="lt-LT"/>
        </w:rPr>
        <w:tab/>
        <w:t>Pardavėjo kontaktinis asmuo sutarties vykdymui - ________________________________________________.</w:t>
      </w:r>
    </w:p>
    <w:p w14:paraId="419D83E2" w14:textId="77777777" w:rsidR="00BA2D62" w:rsidRPr="00BA2D62" w:rsidRDefault="00BA2D62" w:rsidP="00BA2D62">
      <w:pPr>
        <w:ind w:left="720" w:hanging="720"/>
        <w:jc w:val="both"/>
        <w:rPr>
          <w:lang w:val="lt-LT"/>
        </w:rPr>
      </w:pPr>
      <w:r w:rsidRPr="00BA2D62">
        <w:rPr>
          <w:lang w:val="lt-LT"/>
        </w:rPr>
        <w:t>9.6.</w:t>
      </w:r>
      <w:r w:rsidRPr="00BA2D62">
        <w:rPr>
          <w:lang w:val="lt-LT"/>
        </w:rPr>
        <w:tab/>
        <w:t>Sutarties</w:t>
      </w:r>
      <w:r>
        <w:rPr>
          <w:lang w:val="lt-LT"/>
        </w:rPr>
        <w:t xml:space="preserve"> priedas – Techninė specifikacija ir draudimo liudijimas Nr. _____________ .</w:t>
      </w:r>
      <w:r w:rsidRPr="00BA2D62">
        <w:rPr>
          <w:lang w:val="lt-LT"/>
        </w:rPr>
        <w:tab/>
      </w:r>
    </w:p>
    <w:p w14:paraId="75040D3D" w14:textId="28059A23" w:rsidR="006037D5" w:rsidRPr="00F92E46" w:rsidRDefault="00BA2D62" w:rsidP="00F92E46">
      <w:pPr>
        <w:ind w:left="720" w:hanging="720"/>
        <w:jc w:val="both"/>
        <w:rPr>
          <w:lang w:val="lt-LT"/>
        </w:rPr>
      </w:pPr>
      <w:r w:rsidRPr="00BA2D62">
        <w:rPr>
          <w:lang w:val="lt-LT"/>
        </w:rPr>
        <w:tab/>
      </w:r>
      <w:r w:rsidRPr="00BA2D62">
        <w:rPr>
          <w:lang w:val="lt-LT"/>
        </w:rPr>
        <w:tab/>
      </w:r>
      <w:r w:rsidRPr="00BA2D62">
        <w:rPr>
          <w:lang w:val="lt-LT"/>
        </w:rPr>
        <w:tab/>
      </w:r>
      <w:r w:rsidRPr="00BA2D62">
        <w:rPr>
          <w:lang w:val="lt-LT"/>
        </w:rPr>
        <w:tab/>
      </w:r>
    </w:p>
    <w:p w14:paraId="07D70E8D" w14:textId="77777777" w:rsidR="00694C17" w:rsidRDefault="00694C17" w:rsidP="00694C17">
      <w:pPr>
        <w:rPr>
          <w:b/>
          <w:lang w:val="lt-LT"/>
        </w:rPr>
      </w:pPr>
    </w:p>
    <w:p w14:paraId="4A3FA1CF" w14:textId="156CBE8E" w:rsidR="00BA2D62" w:rsidRPr="00BA2D62" w:rsidRDefault="00BA2D62" w:rsidP="00694C17">
      <w:pPr>
        <w:rPr>
          <w:b/>
          <w:lang w:val="lt-LT"/>
        </w:rPr>
      </w:pPr>
      <w:r w:rsidRPr="00BA2D62">
        <w:rPr>
          <w:b/>
          <w:lang w:val="lt-LT"/>
        </w:rPr>
        <w:t>10.</w:t>
      </w:r>
      <w:r w:rsidRPr="00BA2D62">
        <w:rPr>
          <w:b/>
          <w:lang w:val="lt-LT"/>
        </w:rPr>
        <w:tab/>
        <w:t>Šalių adresai ir rekvizitai:</w:t>
      </w:r>
    </w:p>
    <w:p w14:paraId="062F6F73" w14:textId="77777777" w:rsidR="00BA2D62" w:rsidRPr="00BA2D62" w:rsidRDefault="00BA2D62" w:rsidP="00BA2D62">
      <w:pPr>
        <w:rPr>
          <w:lang w:val="lt-LT"/>
        </w:rPr>
      </w:pPr>
    </w:p>
    <w:tbl>
      <w:tblPr>
        <w:tblW w:w="0" w:type="auto"/>
        <w:tblLook w:val="01E0" w:firstRow="1" w:lastRow="1" w:firstColumn="1" w:lastColumn="1" w:noHBand="0" w:noVBand="0"/>
      </w:tblPr>
      <w:tblGrid>
        <w:gridCol w:w="4737"/>
        <w:gridCol w:w="4737"/>
      </w:tblGrid>
      <w:tr w:rsidR="00BA2D62" w:rsidRPr="00BA2D62" w14:paraId="5FCAC5BE" w14:textId="77777777" w:rsidTr="00610DA2">
        <w:tc>
          <w:tcPr>
            <w:tcW w:w="4737" w:type="dxa"/>
            <w:shd w:val="clear" w:color="auto" w:fill="auto"/>
          </w:tcPr>
          <w:p w14:paraId="64D33BCF" w14:textId="48214FE0" w:rsidR="00BA2D62" w:rsidRPr="00BA2D62" w:rsidRDefault="001B26E4" w:rsidP="00BA2D62">
            <w:pPr>
              <w:rPr>
                <w:lang w:val="lt-LT"/>
              </w:rPr>
            </w:pPr>
            <w:r>
              <w:rPr>
                <w:lang w:val="lt-LT"/>
              </w:rPr>
              <w:t>Draudikas</w:t>
            </w:r>
          </w:p>
          <w:p w14:paraId="16AA5469" w14:textId="77777777" w:rsidR="00BA2D62" w:rsidRPr="00BA2D62" w:rsidRDefault="00BA2D62" w:rsidP="00BA2D62">
            <w:pPr>
              <w:rPr>
                <w:lang w:val="lt-LT"/>
              </w:rPr>
            </w:pPr>
          </w:p>
          <w:p w14:paraId="0915C350" w14:textId="77777777" w:rsidR="00BA2D62" w:rsidRPr="00BA2D62" w:rsidRDefault="00BA2D62" w:rsidP="00BA2D62">
            <w:pPr>
              <w:rPr>
                <w:lang w:val="lt-LT"/>
              </w:rPr>
            </w:pPr>
          </w:p>
          <w:p w14:paraId="22F2945A" w14:textId="77777777" w:rsidR="00BA2D62" w:rsidRPr="00BA2D62" w:rsidRDefault="00BA2D62" w:rsidP="00BA2D62">
            <w:pPr>
              <w:rPr>
                <w:lang w:val="lt-LT"/>
              </w:rPr>
            </w:pPr>
          </w:p>
          <w:p w14:paraId="4F3214B0" w14:textId="77777777" w:rsidR="00BA2D62" w:rsidRPr="00BA2D62" w:rsidRDefault="00BA2D62" w:rsidP="00BA2D62">
            <w:pPr>
              <w:rPr>
                <w:lang w:val="lt-LT"/>
              </w:rPr>
            </w:pPr>
          </w:p>
          <w:p w14:paraId="4F509587" w14:textId="33F26E9B" w:rsidR="00BA2D62" w:rsidRDefault="00BA2D62" w:rsidP="00BA2D62">
            <w:pPr>
              <w:rPr>
                <w:lang w:val="lt-LT"/>
              </w:rPr>
            </w:pPr>
          </w:p>
          <w:p w14:paraId="768A075F" w14:textId="2849CA43" w:rsidR="001A56FC" w:rsidRDefault="001A56FC" w:rsidP="00BA2D62">
            <w:pPr>
              <w:rPr>
                <w:lang w:val="lt-LT"/>
              </w:rPr>
            </w:pPr>
          </w:p>
          <w:p w14:paraId="31E144D5" w14:textId="2A1A66B6" w:rsidR="001A56FC" w:rsidRDefault="001A56FC" w:rsidP="00BA2D62">
            <w:pPr>
              <w:rPr>
                <w:lang w:val="lt-LT"/>
              </w:rPr>
            </w:pPr>
          </w:p>
          <w:p w14:paraId="51E32AF5" w14:textId="12F3E6DA" w:rsidR="001A56FC" w:rsidRDefault="001A56FC" w:rsidP="00BA2D62">
            <w:pPr>
              <w:rPr>
                <w:lang w:val="lt-LT"/>
              </w:rPr>
            </w:pPr>
          </w:p>
          <w:p w14:paraId="31EBF79D" w14:textId="77777777" w:rsidR="001A56FC" w:rsidRPr="00BA2D62" w:rsidRDefault="001A56FC" w:rsidP="00BA2D62">
            <w:pPr>
              <w:rPr>
                <w:lang w:val="lt-LT"/>
              </w:rPr>
            </w:pPr>
          </w:p>
          <w:p w14:paraId="618543F7" w14:textId="77777777" w:rsidR="00BA2D62" w:rsidRPr="00BA2D62" w:rsidRDefault="00BA2D62" w:rsidP="00BA2D62">
            <w:pPr>
              <w:rPr>
                <w:lang w:val="lt-LT"/>
              </w:rPr>
            </w:pPr>
          </w:p>
          <w:p w14:paraId="508D5876" w14:textId="77777777" w:rsidR="00BA2D62" w:rsidRPr="00BA2D62" w:rsidRDefault="00BA2D62" w:rsidP="00BA2D62">
            <w:pPr>
              <w:rPr>
                <w:lang w:val="lt-LT"/>
              </w:rPr>
            </w:pPr>
            <w:r w:rsidRPr="00BA2D62">
              <w:rPr>
                <w:lang w:val="lt-LT"/>
              </w:rPr>
              <w:t>_____________________</w:t>
            </w:r>
          </w:p>
          <w:p w14:paraId="598778C3" w14:textId="77777777" w:rsidR="00BA2D62" w:rsidRPr="00BA2D62" w:rsidRDefault="00BA2D62" w:rsidP="00BA2D62">
            <w:pPr>
              <w:rPr>
                <w:lang w:val="lt-LT"/>
              </w:rPr>
            </w:pPr>
          </w:p>
          <w:p w14:paraId="3D30BF23" w14:textId="7D2DF6D3" w:rsidR="00BA2D62" w:rsidRPr="00BA2D62" w:rsidRDefault="00BA2D62" w:rsidP="00BA2D62">
            <w:pPr>
              <w:rPr>
                <w:lang w:val="lt-LT"/>
              </w:rPr>
            </w:pPr>
            <w:r w:rsidRPr="00BA2D62">
              <w:rPr>
                <w:lang w:val="lt-LT"/>
              </w:rPr>
              <w:t>20</w:t>
            </w:r>
            <w:r w:rsidR="001A56FC">
              <w:rPr>
                <w:lang w:val="lt-LT"/>
              </w:rPr>
              <w:t>22</w:t>
            </w:r>
            <w:r w:rsidRPr="00BA2D62">
              <w:rPr>
                <w:lang w:val="lt-LT"/>
              </w:rPr>
              <w:t xml:space="preserve"> m. ______________ d.</w:t>
            </w:r>
          </w:p>
          <w:p w14:paraId="12216394" w14:textId="77777777" w:rsidR="00BA2D62" w:rsidRPr="00BA2D62" w:rsidRDefault="00BA2D62" w:rsidP="00BA2D62">
            <w:pPr>
              <w:rPr>
                <w:lang w:val="lt-LT"/>
              </w:rPr>
            </w:pPr>
          </w:p>
          <w:p w14:paraId="25F5F1A5" w14:textId="77777777" w:rsidR="00BA2D62" w:rsidRPr="00BA2D62" w:rsidRDefault="00BA2D62" w:rsidP="00BA2D62">
            <w:pPr>
              <w:rPr>
                <w:lang w:val="lt-LT"/>
              </w:rPr>
            </w:pPr>
            <w:r w:rsidRPr="00BA2D62">
              <w:rPr>
                <w:lang w:val="lt-LT"/>
              </w:rPr>
              <w:t>A.V.</w:t>
            </w:r>
          </w:p>
          <w:p w14:paraId="6744085A" w14:textId="77777777" w:rsidR="00BA2D62" w:rsidRPr="00BA2D62" w:rsidRDefault="00BA2D62" w:rsidP="00BA2D62">
            <w:pPr>
              <w:rPr>
                <w:lang w:val="lt-LT"/>
              </w:rPr>
            </w:pPr>
          </w:p>
        </w:tc>
        <w:tc>
          <w:tcPr>
            <w:tcW w:w="4737" w:type="dxa"/>
            <w:shd w:val="clear" w:color="auto" w:fill="auto"/>
          </w:tcPr>
          <w:p w14:paraId="3801547D" w14:textId="786701B1" w:rsidR="00BA2D62" w:rsidRPr="00BA2D62" w:rsidRDefault="001B26E4" w:rsidP="00BA2D62">
            <w:pPr>
              <w:rPr>
                <w:lang w:val="lt-LT"/>
              </w:rPr>
            </w:pPr>
            <w:r>
              <w:rPr>
                <w:lang w:val="lt-LT"/>
              </w:rPr>
              <w:t>Draudėjas</w:t>
            </w:r>
          </w:p>
          <w:p w14:paraId="2613198D" w14:textId="77777777" w:rsidR="00BA2D62" w:rsidRPr="00BA2D62" w:rsidRDefault="00BA2D62" w:rsidP="00BA2D62">
            <w:pPr>
              <w:rPr>
                <w:lang w:val="lt-LT"/>
              </w:rPr>
            </w:pPr>
          </w:p>
          <w:p w14:paraId="45C7FD68" w14:textId="77777777" w:rsidR="00BA2D62" w:rsidRPr="00BA2D62" w:rsidRDefault="00BA2D62" w:rsidP="00BA2D62">
            <w:pPr>
              <w:rPr>
                <w:lang w:val="lt-LT"/>
              </w:rPr>
            </w:pPr>
            <w:r w:rsidRPr="00BA2D62">
              <w:rPr>
                <w:lang w:val="lt-LT"/>
              </w:rPr>
              <w:t>VšĮ Klaipėdos vaikų ligoninė</w:t>
            </w:r>
          </w:p>
          <w:p w14:paraId="245147B0" w14:textId="5BD37A34" w:rsidR="00BA2D62" w:rsidRPr="00BA2D62" w:rsidRDefault="00BA2D62" w:rsidP="00BA2D62">
            <w:pPr>
              <w:rPr>
                <w:lang w:val="lt-LT"/>
              </w:rPr>
            </w:pPr>
            <w:r w:rsidRPr="00BA2D62">
              <w:rPr>
                <w:lang w:val="lt-LT"/>
              </w:rPr>
              <w:t>K.</w:t>
            </w:r>
            <w:r w:rsidR="00F660E6">
              <w:rPr>
                <w:lang w:val="lt-LT"/>
              </w:rPr>
              <w:t xml:space="preserve"> </w:t>
            </w:r>
            <w:r w:rsidRPr="00BA2D62">
              <w:rPr>
                <w:lang w:val="lt-LT"/>
              </w:rPr>
              <w:t>Donelaičio g.7, 92140 Klaipėda</w:t>
            </w:r>
          </w:p>
          <w:p w14:paraId="5D37FAA9" w14:textId="77777777" w:rsidR="00BA2D62" w:rsidRPr="00BA2D62" w:rsidRDefault="00BA2D62" w:rsidP="00BA2D62">
            <w:r w:rsidRPr="00BA2D62">
              <w:rPr>
                <w:lang w:val="lt-LT"/>
              </w:rPr>
              <w:t>tel.(846) 484100, faksas (846) 310950</w:t>
            </w:r>
          </w:p>
          <w:p w14:paraId="4798096C" w14:textId="77777777" w:rsidR="00BA2D62" w:rsidRPr="00BA2D62" w:rsidRDefault="00BA2D62" w:rsidP="00BA2D62">
            <w:r w:rsidRPr="00BA2D62">
              <w:rPr>
                <w:lang w:val="lt-LT"/>
              </w:rPr>
              <w:t>Įmonės kodas 190468188, PVM kodas LT904681811</w:t>
            </w:r>
          </w:p>
          <w:p w14:paraId="2EAE60E2" w14:textId="77777777" w:rsidR="00BA2D62" w:rsidRPr="00BA2D62" w:rsidRDefault="00BA2D62" w:rsidP="00BA2D62">
            <w:r w:rsidRPr="00BA2D62">
              <w:rPr>
                <w:lang w:val="lt-LT"/>
              </w:rPr>
              <w:t xml:space="preserve">LUMINOR BANK, AB </w:t>
            </w:r>
          </w:p>
          <w:p w14:paraId="72C7801C" w14:textId="77777777" w:rsidR="00BA2D62" w:rsidRPr="00BA2D62" w:rsidRDefault="00BA2D62" w:rsidP="00BA2D62">
            <w:r w:rsidRPr="00BA2D62">
              <w:rPr>
                <w:lang w:val="lt-LT"/>
              </w:rPr>
              <w:t>banko kodas 40100</w:t>
            </w:r>
            <w:r w:rsidRPr="00BA2D62">
              <w:rPr>
                <w:lang w:val="lt-LT"/>
              </w:rPr>
              <w:tab/>
            </w:r>
          </w:p>
          <w:p w14:paraId="6A8AB359" w14:textId="77777777" w:rsidR="00BA2D62" w:rsidRPr="00BA2D62" w:rsidRDefault="00BA2D62" w:rsidP="00BA2D62">
            <w:r w:rsidRPr="00BA2D62">
              <w:rPr>
                <w:lang w:val="lt-LT"/>
              </w:rPr>
              <w:t>a.s. LT674010042300783013</w:t>
            </w:r>
          </w:p>
          <w:p w14:paraId="660F3CDD" w14:textId="77777777" w:rsidR="00BA2D62" w:rsidRPr="00BA2D62" w:rsidRDefault="00BA2D62" w:rsidP="00BA2D62"/>
          <w:p w14:paraId="3B7F7EF2" w14:textId="0A48BFF6" w:rsidR="00BA2D62" w:rsidRDefault="00BA2D62" w:rsidP="00BA2D62">
            <w:pPr>
              <w:rPr>
                <w:lang w:val="lt-LT"/>
              </w:rPr>
            </w:pPr>
            <w:r w:rsidRPr="00BA2D62">
              <w:rPr>
                <w:lang w:val="lt-LT"/>
              </w:rPr>
              <w:t xml:space="preserve">___________________ </w:t>
            </w:r>
          </w:p>
          <w:p w14:paraId="23F8F891" w14:textId="21648EFF" w:rsidR="001A56FC" w:rsidRDefault="001A56FC" w:rsidP="00BA2D62"/>
          <w:p w14:paraId="71444A49" w14:textId="77777777" w:rsidR="001A56FC" w:rsidRPr="00BA2D62" w:rsidRDefault="001A56FC" w:rsidP="00BA2D62"/>
          <w:p w14:paraId="2535DD9C" w14:textId="32AA441C" w:rsidR="00BA2D62" w:rsidRPr="00BA2D62" w:rsidRDefault="00BA2D62" w:rsidP="00BA2D62">
            <w:r w:rsidRPr="00BA2D62">
              <w:t>20</w:t>
            </w:r>
            <w:r w:rsidR="001A56FC">
              <w:t>22</w:t>
            </w:r>
            <w:r w:rsidRPr="00BA2D62">
              <w:t xml:space="preserve"> m. </w:t>
            </w:r>
            <w:r w:rsidR="001A56FC">
              <w:t>_____________</w:t>
            </w:r>
            <w:r w:rsidRPr="00BA2D62">
              <w:t xml:space="preserve"> d.</w:t>
            </w:r>
          </w:p>
          <w:p w14:paraId="1E837F64" w14:textId="77777777" w:rsidR="00BA2D62" w:rsidRPr="00BA2D62" w:rsidRDefault="00BA2D62" w:rsidP="00BA2D62"/>
          <w:p w14:paraId="35BAF160" w14:textId="77777777" w:rsidR="00BA2D62" w:rsidRPr="00BA2D62" w:rsidRDefault="00BA2D62" w:rsidP="00BA2D62">
            <w:pPr>
              <w:rPr>
                <w:lang w:val="lt-LT"/>
              </w:rPr>
            </w:pPr>
            <w:r w:rsidRPr="00BA2D62">
              <w:rPr>
                <w:lang w:val="lt-LT"/>
              </w:rPr>
              <w:t>A.V.</w:t>
            </w:r>
          </w:p>
        </w:tc>
      </w:tr>
    </w:tbl>
    <w:p w14:paraId="0110EA03" w14:textId="77777777" w:rsidR="009846D2" w:rsidRDefault="009846D2"/>
    <w:p w14:paraId="00EE1C5B" w14:textId="77777777" w:rsidR="009846D2" w:rsidRDefault="009846D2" w:rsidP="009846D2"/>
    <w:p w14:paraId="49C2896E" w14:textId="77777777" w:rsidR="00AA6182" w:rsidRPr="009846D2" w:rsidRDefault="00AA6182" w:rsidP="009846D2"/>
    <w:sectPr w:rsidR="00AA6182" w:rsidRPr="009846D2" w:rsidSect="009471F3">
      <w:headerReference w:type="default" r:id="rId7"/>
      <w:pgSz w:w="12240" w:h="15840"/>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C3BC2" w14:textId="77777777" w:rsidR="0027797D" w:rsidRDefault="0027797D" w:rsidP="009846D2">
      <w:r>
        <w:separator/>
      </w:r>
    </w:p>
  </w:endnote>
  <w:endnote w:type="continuationSeparator" w:id="0">
    <w:p w14:paraId="5CD988F1" w14:textId="77777777" w:rsidR="0027797D" w:rsidRDefault="0027797D" w:rsidP="00984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8C957" w14:textId="77777777" w:rsidR="0027797D" w:rsidRDefault="0027797D" w:rsidP="009846D2">
      <w:r>
        <w:separator/>
      </w:r>
    </w:p>
  </w:footnote>
  <w:footnote w:type="continuationSeparator" w:id="0">
    <w:p w14:paraId="390FBCF1" w14:textId="77777777" w:rsidR="0027797D" w:rsidRDefault="0027797D" w:rsidP="00984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92659" w14:textId="77777777" w:rsidR="009846D2" w:rsidRDefault="009846D2" w:rsidP="009846D2">
    <w:pPr>
      <w:jc w:val="center"/>
      <w:rPr>
        <w:lang w:val="lt-LT"/>
      </w:rPr>
    </w:pPr>
    <w:r>
      <w:rPr>
        <w:lang w:val="lt-LT"/>
      </w:rPr>
      <w:tab/>
    </w:r>
  </w:p>
  <w:p w14:paraId="5B30D688" w14:textId="77777777" w:rsidR="009846D2" w:rsidRDefault="009846D2" w:rsidP="009846D2">
    <w:pPr>
      <w:pStyle w:val="Antrat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46D2"/>
    <w:rsid w:val="000046D3"/>
    <w:rsid w:val="00130F81"/>
    <w:rsid w:val="001706C1"/>
    <w:rsid w:val="00185D17"/>
    <w:rsid w:val="001A56FC"/>
    <w:rsid w:val="001B26E4"/>
    <w:rsid w:val="0027797D"/>
    <w:rsid w:val="00344C99"/>
    <w:rsid w:val="00377821"/>
    <w:rsid w:val="003C42B0"/>
    <w:rsid w:val="003F3890"/>
    <w:rsid w:val="00413722"/>
    <w:rsid w:val="00446739"/>
    <w:rsid w:val="004E518E"/>
    <w:rsid w:val="005968D3"/>
    <w:rsid w:val="005A7F55"/>
    <w:rsid w:val="006037D5"/>
    <w:rsid w:val="00692D92"/>
    <w:rsid w:val="00694C17"/>
    <w:rsid w:val="006A0834"/>
    <w:rsid w:val="0076711E"/>
    <w:rsid w:val="007A4E74"/>
    <w:rsid w:val="007F5F56"/>
    <w:rsid w:val="008A09BE"/>
    <w:rsid w:val="00930B41"/>
    <w:rsid w:val="009471F3"/>
    <w:rsid w:val="009846D2"/>
    <w:rsid w:val="009C7625"/>
    <w:rsid w:val="009F261F"/>
    <w:rsid w:val="00A313D8"/>
    <w:rsid w:val="00A52C76"/>
    <w:rsid w:val="00AA6182"/>
    <w:rsid w:val="00B30EE9"/>
    <w:rsid w:val="00B62D49"/>
    <w:rsid w:val="00B758AE"/>
    <w:rsid w:val="00BA2D62"/>
    <w:rsid w:val="00C939C6"/>
    <w:rsid w:val="00CB6ABA"/>
    <w:rsid w:val="00E06086"/>
    <w:rsid w:val="00EB03DA"/>
    <w:rsid w:val="00EC65C4"/>
    <w:rsid w:val="00F660E6"/>
    <w:rsid w:val="00F92E46"/>
    <w:rsid w:val="00FC3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A7A6D"/>
  <w15:docId w15:val="{118B698A-9D8D-4CCB-977E-B69992B39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left="11663"/>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846D2"/>
    <w:pPr>
      <w:ind w:left="0"/>
    </w:pPr>
    <w:rPr>
      <w:rFonts w:ascii="Times New Roman" w:eastAsia="Times New Roman" w:hAnsi="Times New Roman" w:cs="Times New Roman"/>
      <w:sz w:val="20"/>
      <w:szCs w:val="20"/>
      <w:lang w:val="en-AU"/>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846D2"/>
    <w:pPr>
      <w:tabs>
        <w:tab w:val="center" w:pos="4680"/>
        <w:tab w:val="right" w:pos="9360"/>
      </w:tabs>
    </w:pPr>
  </w:style>
  <w:style w:type="character" w:customStyle="1" w:styleId="AntratsDiagrama">
    <w:name w:val="Antraštės Diagrama"/>
    <w:basedOn w:val="Numatytasispastraiposriftas"/>
    <w:link w:val="Antrats"/>
    <w:uiPriority w:val="99"/>
    <w:rsid w:val="009846D2"/>
  </w:style>
  <w:style w:type="paragraph" w:styleId="Porat">
    <w:name w:val="footer"/>
    <w:basedOn w:val="prastasis"/>
    <w:link w:val="PoratDiagrama"/>
    <w:uiPriority w:val="99"/>
    <w:unhideWhenUsed/>
    <w:rsid w:val="009846D2"/>
    <w:pPr>
      <w:tabs>
        <w:tab w:val="center" w:pos="4680"/>
        <w:tab w:val="right" w:pos="9360"/>
      </w:tabs>
    </w:pPr>
  </w:style>
  <w:style w:type="character" w:customStyle="1" w:styleId="PoratDiagrama">
    <w:name w:val="Poraštė Diagrama"/>
    <w:basedOn w:val="Numatytasispastraiposriftas"/>
    <w:link w:val="Porat"/>
    <w:uiPriority w:val="99"/>
    <w:rsid w:val="009846D2"/>
  </w:style>
  <w:style w:type="paragraph" w:customStyle="1" w:styleId="Char">
    <w:name w:val="Char"/>
    <w:basedOn w:val="prastasis"/>
    <w:rsid w:val="009846D2"/>
    <w:pPr>
      <w:spacing w:after="160" w:line="240" w:lineRule="exact"/>
    </w:pPr>
    <w:rPr>
      <w:rFonts w:ascii="Tahoma" w:hAnsi="Tahoma"/>
      <w:lang w:val="en-US"/>
    </w:rPr>
  </w:style>
  <w:style w:type="table" w:styleId="Lentelstinklelis">
    <w:name w:val="Table Grid"/>
    <w:basedOn w:val="prastojilentel"/>
    <w:rsid w:val="009846D2"/>
    <w:pPr>
      <w:ind w:left="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rsid w:val="009846D2"/>
    <w:pPr>
      <w:jc w:val="center"/>
    </w:pPr>
    <w:rPr>
      <w:rFonts w:ascii="Arial" w:hAnsi="Arial"/>
      <w:b/>
      <w:sz w:val="22"/>
      <w:lang w:val="lt-LT"/>
    </w:rPr>
  </w:style>
  <w:style w:type="character" w:customStyle="1" w:styleId="Pagrindinistekstas2Diagrama">
    <w:name w:val="Pagrindinis tekstas 2 Diagrama"/>
    <w:basedOn w:val="Numatytasispastraiposriftas"/>
    <w:link w:val="Pagrindinistekstas2"/>
    <w:rsid w:val="009846D2"/>
    <w:rPr>
      <w:rFonts w:ascii="Arial" w:eastAsia="Times New Roman" w:hAnsi="Arial" w:cs="Times New Roman"/>
      <w:b/>
      <w:szCs w:val="20"/>
      <w:lang w:val="lt-LT"/>
    </w:rPr>
  </w:style>
  <w:style w:type="paragraph" w:customStyle="1" w:styleId="Hyperlink1">
    <w:name w:val="Hyperlink1"/>
    <w:rsid w:val="009846D2"/>
    <w:pPr>
      <w:autoSpaceDE w:val="0"/>
      <w:autoSpaceDN w:val="0"/>
      <w:adjustRightInd w:val="0"/>
      <w:ind w:left="0" w:firstLine="312"/>
      <w:jc w:val="both"/>
    </w:pPr>
    <w:rPr>
      <w:rFonts w:ascii="TimesLT" w:eastAsia="Times New Roman" w:hAnsi="TimesLT" w:cs="Times New Roman"/>
      <w:sz w:val="20"/>
      <w:szCs w:val="20"/>
    </w:rPr>
  </w:style>
  <w:style w:type="paragraph" w:customStyle="1" w:styleId="StyleArialNarrow12ptBoldCentered">
    <w:name w:val="Style Arial Narrow 12 pt Bold Centered"/>
    <w:basedOn w:val="prastasis"/>
    <w:rsid w:val="009846D2"/>
    <w:pPr>
      <w:jc w:val="center"/>
    </w:pPr>
    <w:rPr>
      <w:rFonts w:ascii="Arial Narrow" w:hAnsi="Arial Narrow"/>
      <w:b/>
      <w:bCs/>
      <w:lang w:val="en-GB"/>
    </w:rPr>
  </w:style>
  <w:style w:type="paragraph" w:styleId="Debesliotekstas">
    <w:name w:val="Balloon Text"/>
    <w:basedOn w:val="prastasis"/>
    <w:link w:val="DebesliotekstasDiagrama"/>
    <w:uiPriority w:val="99"/>
    <w:semiHidden/>
    <w:unhideWhenUsed/>
    <w:rsid w:val="0076711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711E"/>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saskaita.e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7625</Words>
  <Characters>4347</Characters>
  <Application>Microsoft Office Word</Application>
  <DocSecurity>0</DocSecurity>
  <Lines>36</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Julija Dorožkina</cp:lastModifiedBy>
  <cp:revision>16</cp:revision>
  <cp:lastPrinted>2022-03-14T07:51:00Z</cp:lastPrinted>
  <dcterms:created xsi:type="dcterms:W3CDTF">2012-12-14T11:07:00Z</dcterms:created>
  <dcterms:modified xsi:type="dcterms:W3CDTF">2022-03-22T09:35:00Z</dcterms:modified>
</cp:coreProperties>
</file>